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6" w:rsidRDefault="00F72F16" w:rsidP="00F72F16">
      <w:pPr>
        <w:ind w:left="2124" w:firstLine="708"/>
        <w:rPr>
          <w:sz w:val="32"/>
        </w:rPr>
      </w:pPr>
      <w:r>
        <w:t xml:space="preserve">                          </w:t>
      </w:r>
      <w:r>
        <w:object w:dxaOrig="97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5" o:title=""/>
          </v:shape>
          <o:OLEObject Type="Embed" ProgID="Word.Picture.8" ShapeID="_x0000_i1025" DrawAspect="Content" ObjectID="_1625054568" r:id="rId6"/>
        </w:object>
      </w:r>
    </w:p>
    <w:p w:rsidR="00F72F16" w:rsidRDefault="00F72F16" w:rsidP="00F72F16">
      <w:pPr>
        <w:jc w:val="center"/>
        <w:rPr>
          <w:b/>
        </w:rPr>
      </w:pPr>
    </w:p>
    <w:p w:rsidR="00F72F16" w:rsidRDefault="00F72F16" w:rsidP="00F72F16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F72F16" w:rsidRDefault="00F72F16" w:rsidP="00F7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F72F16" w:rsidRDefault="00F72F16" w:rsidP="00F7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F72F16" w:rsidRDefault="00F72F16" w:rsidP="00F72F16">
      <w:pPr>
        <w:tabs>
          <w:tab w:val="left" w:pos="7650"/>
        </w:tabs>
        <w:jc w:val="center"/>
      </w:pPr>
    </w:p>
    <w:p w:rsidR="00F72F16" w:rsidRDefault="00F72F16" w:rsidP="00F72F1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F72F16" w:rsidRDefault="00F72F16" w:rsidP="00F72F1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F72F16" w:rsidRDefault="00F72F16" w:rsidP="00F72F16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10.07.2019 г.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 </w:t>
      </w:r>
    </w:p>
    <w:p w:rsidR="00F72F16" w:rsidRDefault="00F72F16" w:rsidP="00F72F16">
      <w:pPr>
        <w:rPr>
          <w:spacing w:val="-28"/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  <w:lang w:eastAsia="en-US"/>
        </w:rPr>
      </w:pPr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плана мероприятий</w:t>
      </w:r>
    </w:p>
    <w:p w:rsidR="00F72F16" w:rsidRDefault="00F72F16" w:rsidP="00F72F1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r>
        <w:rPr>
          <w:sz w:val="28"/>
        </w:rPr>
        <w:t>питьевому водоснабжению, на случай</w:t>
      </w:r>
    </w:p>
    <w:p w:rsidR="00F72F16" w:rsidRDefault="00F72F16" w:rsidP="00F72F16">
      <w:pPr>
        <w:rPr>
          <w:sz w:val="28"/>
        </w:rPr>
      </w:pPr>
      <w:r>
        <w:rPr>
          <w:sz w:val="28"/>
        </w:rPr>
        <w:t xml:space="preserve">аварийных ситуаций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действующих </w:t>
      </w:r>
    </w:p>
    <w:p w:rsidR="00F72F16" w:rsidRDefault="00F72F16" w:rsidP="00F72F16">
      <w:pPr>
        <w:rPr>
          <w:sz w:val="28"/>
        </w:rPr>
      </w:pPr>
      <w:proofErr w:type="gramStart"/>
      <w:r>
        <w:rPr>
          <w:sz w:val="28"/>
        </w:rPr>
        <w:t>источниках</w:t>
      </w:r>
      <w:proofErr w:type="gramEnd"/>
      <w:r>
        <w:rPr>
          <w:sz w:val="28"/>
        </w:rPr>
        <w:t xml:space="preserve"> питьевого водоснабжения</w:t>
      </w:r>
    </w:p>
    <w:p w:rsidR="00F72F16" w:rsidRDefault="00F72F16" w:rsidP="00F72F16">
      <w:pPr>
        <w:rPr>
          <w:sz w:val="28"/>
        </w:rPr>
      </w:pP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       На основании статьи 27 Водного кодекса Российской Федерации,  Федеральных Законов « О водоснабжении и водоотведении» № 416 от 12.12.2011 г. и  «Об общих принципах организации местного самоуправления в Российской Федерации» №131-ФЗ от 06.10.2003года, на основании Требования прокуратуры от 10.07.2019г. №7-722в-19/03</w:t>
      </w: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ind w:left="30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1.Утвердить план мероприятий </w:t>
      </w:r>
      <w:r>
        <w:rPr>
          <w:sz w:val="28"/>
          <w:szCs w:val="28"/>
          <w:lang w:eastAsia="en-US"/>
        </w:rPr>
        <w:t xml:space="preserve">по </w:t>
      </w:r>
      <w:r>
        <w:rPr>
          <w:sz w:val="28"/>
        </w:rPr>
        <w:t>питьевому водоснабжению, на случай</w:t>
      </w: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аварийных ситуаций на действующих источниках питьевого водоснабжения на территории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 сельского поселения Нижнегорского района Республики Крым (приложение).</w:t>
      </w:r>
    </w:p>
    <w:p w:rsidR="00F72F16" w:rsidRDefault="00F72F16" w:rsidP="00F72F16">
      <w:pPr>
        <w:jc w:val="both"/>
      </w:pPr>
      <w:r>
        <w:rPr>
          <w:sz w:val="28"/>
        </w:rPr>
        <w:t xml:space="preserve">    2. Настоящее распоряжение обнародовать на официальном сайте администрации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</w:t>
      </w:r>
      <w:r>
        <w:rPr>
          <w:color w:val="00B0F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72F16">
        <w:t xml:space="preserve"> </w:t>
      </w:r>
      <w:r>
        <w:rPr>
          <w:sz w:val="28"/>
        </w:rPr>
        <w:t xml:space="preserve">и на информационном стенде в здании администрации 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по адресу с. Изобильное,   пер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ентральный,15</w:t>
      </w: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72F16" w:rsidRDefault="00F72F16" w:rsidP="00F72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совета – глава администрации </w:t>
      </w:r>
    </w:p>
    <w:p w:rsidR="00F72F16" w:rsidRDefault="00F72F16" w:rsidP="00F72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распоряжению администрации                     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        </w:t>
      </w:r>
    </w:p>
    <w:p w:rsidR="00F72F16" w:rsidRDefault="00F72F16" w:rsidP="00F72F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от 10.07.2019 года №19</w:t>
      </w:r>
    </w:p>
    <w:p w:rsidR="00F72F16" w:rsidRDefault="00F72F16" w:rsidP="00F72F16">
      <w:pPr>
        <w:ind w:left="5664"/>
        <w:rPr>
          <w:b/>
          <w:sz w:val="28"/>
          <w:szCs w:val="28"/>
        </w:rPr>
      </w:pPr>
    </w:p>
    <w:p w:rsidR="00F72F16" w:rsidRDefault="00F72F16" w:rsidP="00F72F16">
      <w:pPr>
        <w:jc w:val="center"/>
        <w:rPr>
          <w:b/>
          <w:sz w:val="28"/>
          <w:szCs w:val="28"/>
        </w:rPr>
      </w:pPr>
    </w:p>
    <w:p w:rsidR="00F72F16" w:rsidRDefault="00F72F16" w:rsidP="00F7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питьевому водоснабжению</w:t>
      </w:r>
    </w:p>
    <w:p w:rsidR="00F72F16" w:rsidRDefault="00F72F16" w:rsidP="00F7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случай аварийных ситуаций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действующих</w:t>
      </w:r>
    </w:p>
    <w:p w:rsidR="00F72F16" w:rsidRDefault="00F72F16" w:rsidP="00F72F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источниках</w:t>
      </w:r>
      <w:proofErr w:type="gramEnd"/>
      <w:r>
        <w:rPr>
          <w:b/>
          <w:sz w:val="28"/>
          <w:szCs w:val="28"/>
        </w:rPr>
        <w:t xml:space="preserve"> питьевого водоснабжения, на территории</w:t>
      </w:r>
    </w:p>
    <w:p w:rsidR="00F72F16" w:rsidRDefault="00F72F16" w:rsidP="00F72F16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72F16" w:rsidRDefault="00F72F16" w:rsidP="00F72F16">
      <w:pPr>
        <w:ind w:left="1416" w:firstLine="708"/>
        <w:jc w:val="center"/>
        <w:rPr>
          <w:b/>
          <w:sz w:val="28"/>
          <w:szCs w:val="28"/>
        </w:rPr>
      </w:pPr>
    </w:p>
    <w:p w:rsidR="00F72F16" w:rsidRDefault="00F72F16" w:rsidP="00F72F16">
      <w:pPr>
        <w:spacing w:after="15" w:line="264" w:lineRule="auto"/>
        <w:jc w:val="both"/>
        <w:rPr>
          <w:b/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1.Определить расчет потребности питьевого, также хозяйственно-бытового водоснабжения населения.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2.Определить расчет сил и средств, для обеспечения населения питьевым водоснабжением, в том числе подвоза воды, как для потребления, так и для применения в технических целях.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3. Поручить МУП «Вода </w:t>
      </w:r>
      <w:proofErr w:type="spellStart"/>
      <w:r>
        <w:rPr>
          <w:sz w:val="28"/>
          <w:szCs w:val="28"/>
        </w:rPr>
        <w:t>Нижнегорья</w:t>
      </w:r>
      <w:proofErr w:type="spellEnd"/>
      <w:r>
        <w:rPr>
          <w:sz w:val="28"/>
          <w:szCs w:val="28"/>
        </w:rPr>
        <w:t>» Нижнегорского района: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определить перечень техники для обеспечения технической водой объекты жизнеобеспечения.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Определить количество и места пунктов выдачи питьевой воды населению.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Определить способы и средства информирования населения о питьевом водоснабжении в случае ЧС.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>- Своевременно информировать население о плановых отключениях водоснабжения, об авариях в системе водоснабжения.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Организовать агитационную и разъяснительную работу среди населения путём размещения информации на информационном стенде администрации, и официальном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необходимости экономного расходования питьевой воды.  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 xml:space="preserve">      В случае необходимости организовать работу социальных работников, депутатов которые будут заниматься доставкой воды одиноким, нетрудоспособным и престарелым гражданам. </w:t>
      </w:r>
    </w:p>
    <w:p w:rsidR="00F72F16" w:rsidRDefault="00F72F16" w:rsidP="00F72F16">
      <w:pPr>
        <w:rPr>
          <w:b/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ind w:left="2124" w:firstLine="708"/>
      </w:pPr>
    </w:p>
    <w:p w:rsidR="00F72F16" w:rsidRDefault="00F72F16" w:rsidP="00F72F16">
      <w:pPr>
        <w:ind w:left="2124" w:firstLine="708"/>
      </w:pPr>
    </w:p>
    <w:p w:rsidR="00F72F16" w:rsidRDefault="00F72F16" w:rsidP="00F72F16">
      <w:pPr>
        <w:ind w:left="2124" w:firstLine="708"/>
      </w:pPr>
    </w:p>
    <w:p w:rsidR="00F72F16" w:rsidRDefault="00F72F16" w:rsidP="00F72F16">
      <w:pPr>
        <w:ind w:left="2124" w:firstLine="708"/>
      </w:pPr>
      <w:r>
        <w:t xml:space="preserve">           </w:t>
      </w:r>
    </w:p>
    <w:p w:rsidR="00F72F16" w:rsidRDefault="00F72F16" w:rsidP="00F72F16">
      <w:pPr>
        <w:ind w:left="2124" w:firstLine="708"/>
      </w:pPr>
    </w:p>
    <w:p w:rsidR="00F72F16" w:rsidRDefault="00F72F16" w:rsidP="00F72F16">
      <w:pPr>
        <w:ind w:left="2124" w:firstLine="708"/>
      </w:pPr>
    </w:p>
    <w:p w:rsidR="00F72F16" w:rsidRDefault="00F72F16" w:rsidP="00F72F16">
      <w:pPr>
        <w:ind w:left="2124" w:firstLine="708"/>
      </w:pPr>
      <w:bookmarkStart w:id="0" w:name="_GoBack"/>
      <w:bookmarkEnd w:id="0"/>
    </w:p>
    <w:sectPr w:rsidR="00F72F16" w:rsidSect="00F72F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6"/>
    <w:rsid w:val="003D1F21"/>
    <w:rsid w:val="00E9364E"/>
    <w:rsid w:val="00F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2019-07-19T12:13:00Z</dcterms:created>
  <dcterms:modified xsi:type="dcterms:W3CDTF">2019-07-19T12:16:00Z</dcterms:modified>
</cp:coreProperties>
</file>