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96" w:rsidRPr="00923996" w:rsidRDefault="00923996" w:rsidP="009239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923996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923996" w:rsidRPr="00A305B1" w:rsidRDefault="00923996" w:rsidP="009239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РЕСПУБЛИКА  КРЫМ</w:t>
      </w:r>
    </w:p>
    <w:p w:rsidR="00923996" w:rsidRPr="00A305B1" w:rsidRDefault="00923996" w:rsidP="009239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НИЖНЕГОРСКИЙ  РАЙОН</w:t>
      </w:r>
    </w:p>
    <w:p w:rsidR="00923996" w:rsidRDefault="00923996" w:rsidP="009239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ИЗОБИЛЬНЕНСКИЙ  СЕЛЬСКИЙ СОВЕТ</w:t>
      </w:r>
    </w:p>
    <w:p w:rsidR="00923996" w:rsidRDefault="00923996" w:rsidP="009239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- сессия 1-го созыва</w:t>
      </w:r>
    </w:p>
    <w:p w:rsidR="004477B0" w:rsidRDefault="004477B0" w:rsidP="009239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B6784" w:rsidRPr="00AA05EC" w:rsidRDefault="0092399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>РЕШЕНИЕ</w:t>
      </w:r>
      <w:r w:rsidR="004477B0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4B6784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576292" w:rsidRPr="00AA05EC">
        <w:rPr>
          <w:rFonts w:ascii="Times New Roman" w:hAnsi="Times New Roman" w:cs="Times New Roman"/>
          <w:sz w:val="28"/>
          <w:szCs w:val="28"/>
        </w:rPr>
        <w:t>____________</w:t>
      </w:r>
      <w:r w:rsidR="00447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с.Изобильное</w:t>
      </w:r>
    </w:p>
    <w:p w:rsidR="00D31BE4" w:rsidRDefault="00D31BE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1BE4" w:rsidRDefault="00D31BE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увольнения (досрочного</w:t>
      </w:r>
    </w:p>
    <w:p w:rsidR="00D31BE4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BE4">
        <w:rPr>
          <w:rFonts w:ascii="Times New Roman" w:hAnsi="Times New Roman" w:cs="Times New Roman"/>
          <w:sz w:val="28"/>
          <w:szCs w:val="28"/>
        </w:rPr>
        <w:t xml:space="preserve">рекращения </w:t>
      </w:r>
      <w:r w:rsidR="006B1D4B">
        <w:rPr>
          <w:rFonts w:ascii="Times New Roman" w:hAnsi="Times New Roman" w:cs="Times New Roman"/>
          <w:sz w:val="28"/>
          <w:szCs w:val="28"/>
        </w:rPr>
        <w:t>полномочий, освобождения от должности)</w:t>
      </w:r>
    </w:p>
    <w:p w:rsidR="006B1D4B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B1D4B">
        <w:rPr>
          <w:rFonts w:ascii="Times New Roman" w:hAnsi="Times New Roman" w:cs="Times New Roman"/>
          <w:sz w:val="28"/>
          <w:szCs w:val="28"/>
        </w:rPr>
        <w:t>иц, замещающих муниципальные должности  МО</w:t>
      </w:r>
    </w:p>
    <w:p w:rsidR="006B1D4B" w:rsidRDefault="006B1D4B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</w:t>
      </w:r>
    </w:p>
    <w:p w:rsidR="006B1D4B" w:rsidRPr="00AA05EC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1D4B">
        <w:rPr>
          <w:rFonts w:ascii="Times New Roman" w:hAnsi="Times New Roman" w:cs="Times New Roman"/>
          <w:sz w:val="28"/>
          <w:szCs w:val="28"/>
        </w:rPr>
        <w:t>айона Республики Крым, в связи с утратой доверия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FC" w:rsidRDefault="004C5E16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6292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№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273-ФЗ </w:t>
      </w:r>
      <w:r w:rsidR="00576292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76292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, Федеральн</w:t>
      </w:r>
      <w:r w:rsidR="00576292" w:rsidRPr="00AA05EC">
        <w:rPr>
          <w:rFonts w:ascii="Times New Roman" w:hAnsi="Times New Roman" w:cs="Times New Roman"/>
          <w:sz w:val="28"/>
          <w:szCs w:val="28"/>
        </w:rPr>
        <w:t>ым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292" w:rsidRPr="00AA05EC">
        <w:rPr>
          <w:rFonts w:ascii="Times New Roman" w:hAnsi="Times New Roman" w:cs="Times New Roman"/>
          <w:sz w:val="28"/>
          <w:szCs w:val="28"/>
        </w:rPr>
        <w:t>ом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76292" w:rsidRPr="00AA05EC">
        <w:rPr>
          <w:rFonts w:ascii="Times New Roman" w:hAnsi="Times New Roman" w:cs="Times New Roman"/>
          <w:sz w:val="28"/>
          <w:szCs w:val="28"/>
        </w:rPr>
        <w:t>№ 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131-ФЗ </w:t>
      </w:r>
      <w:r w:rsidR="00576292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6292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, </w:t>
      </w:r>
      <w:r w:rsidR="00744FFC">
        <w:rPr>
          <w:rFonts w:ascii="Times New Roman" w:hAnsi="Times New Roman" w:cs="Times New Roman"/>
          <w:sz w:val="28"/>
          <w:szCs w:val="28"/>
        </w:rPr>
        <w:t>Уставом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5D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4FFC">
        <w:rPr>
          <w:rFonts w:ascii="Times New Roman" w:hAnsi="Times New Roman" w:cs="Times New Roman"/>
          <w:sz w:val="28"/>
          <w:szCs w:val="28"/>
        </w:rPr>
        <w:t xml:space="preserve">Изобильненское сельское поселение Нижнегорского района Республики Крым Изобильненский сельский совет                                </w:t>
      </w:r>
    </w:p>
    <w:p w:rsidR="004B6784" w:rsidRPr="00AA05EC" w:rsidRDefault="00744FFC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47C23">
        <w:rPr>
          <w:rFonts w:ascii="Times New Roman" w:hAnsi="Times New Roman" w:cs="Times New Roman"/>
          <w:sz w:val="28"/>
          <w:szCs w:val="28"/>
        </w:rPr>
        <w:t>РЕШИЛ</w:t>
      </w:r>
      <w:r w:rsidR="004B6784" w:rsidRPr="00AA05EC">
        <w:rPr>
          <w:rFonts w:ascii="Times New Roman" w:hAnsi="Times New Roman" w:cs="Times New Roman"/>
          <w:sz w:val="28"/>
          <w:szCs w:val="28"/>
        </w:rPr>
        <w:t>: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AA05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муниципального образования </w:t>
      </w:r>
      <w:r w:rsidR="006D5D09"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Pr="00AA05EC">
        <w:rPr>
          <w:rFonts w:ascii="Times New Roman" w:hAnsi="Times New Roman" w:cs="Times New Roman"/>
          <w:sz w:val="28"/>
          <w:szCs w:val="28"/>
        </w:rPr>
        <w:t>, в связи с утратой доверия (прилагается).</w:t>
      </w:r>
    </w:p>
    <w:p w:rsidR="004B6784" w:rsidRPr="00AA05EC" w:rsidRDefault="006D5D09" w:rsidP="004C4D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4D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C4DEA">
        <w:rPr>
          <w:rFonts w:ascii="Times New Roman" w:hAnsi="Times New Roman" w:cs="Times New Roman"/>
          <w:sz w:val="28"/>
          <w:szCs w:val="28"/>
        </w:rPr>
        <w:t xml:space="preserve">на доске объявлений в помещении Изобильненского сельского совета и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EC7DA2">
        <w:rPr>
          <w:rFonts w:ascii="Times New Roman" w:hAnsi="Times New Roman" w:cs="Times New Roman"/>
          <w:sz w:val="28"/>
          <w:szCs w:val="28"/>
        </w:rPr>
        <w:t xml:space="preserve"> 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80499">
        <w:rPr>
          <w:rFonts w:ascii="Times New Roman" w:hAnsi="Times New Roman" w:cs="Times New Roman"/>
          <w:sz w:val="28"/>
          <w:szCs w:val="28"/>
        </w:rPr>
        <w:t>//: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izobilnoe</w:t>
      </w:r>
      <w:r w:rsidR="00480499" w:rsidRPr="00480499">
        <w:rPr>
          <w:rFonts w:ascii="Times New Roman" w:hAnsi="Times New Roman" w:cs="Times New Roman"/>
          <w:sz w:val="28"/>
          <w:szCs w:val="28"/>
        </w:rPr>
        <w:t>-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80499" w:rsidRPr="00480499">
        <w:rPr>
          <w:rFonts w:ascii="Times New Roman" w:hAnsi="Times New Roman" w:cs="Times New Roman"/>
          <w:sz w:val="28"/>
          <w:szCs w:val="28"/>
        </w:rPr>
        <w:t>.</w:t>
      </w:r>
      <w:r w:rsidR="004804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C7DA2">
        <w:rPr>
          <w:rFonts w:ascii="Times New Roman" w:hAnsi="Times New Roman" w:cs="Times New Roman"/>
          <w:sz w:val="28"/>
          <w:szCs w:val="28"/>
        </w:rPr>
        <w:t>,</w:t>
      </w:r>
      <w:r w:rsidRPr="00AA0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76292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Интернет</w:t>
      </w:r>
      <w:r w:rsidR="00576292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4C4DEA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184853">
        <w:rPr>
          <w:rFonts w:ascii="Times New Roman" w:hAnsi="Times New Roman" w:cs="Times New Roman"/>
          <w:sz w:val="28"/>
          <w:szCs w:val="28"/>
        </w:rPr>
        <w:t xml:space="preserve"> Слесаренко Л.В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184853" w:rsidRDefault="00184853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853" w:rsidRPr="00AA05EC" w:rsidRDefault="00184853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4853" w:rsidRPr="00184853" w:rsidRDefault="00184853" w:rsidP="00AA05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Изобильненского сельского совета                           Л.Г.Назарова</w:t>
      </w: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4B4E85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6784" w:rsidRPr="00AA05EC" w:rsidRDefault="004B6784" w:rsidP="004B4E85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Утвержден</w:t>
      </w:r>
      <w:r w:rsidR="004B4E85">
        <w:rPr>
          <w:rFonts w:ascii="Times New Roman" w:hAnsi="Times New Roman" w:cs="Times New Roman"/>
          <w:sz w:val="28"/>
          <w:szCs w:val="28"/>
        </w:rPr>
        <w:t xml:space="preserve"> </w:t>
      </w:r>
      <w:r w:rsidRPr="00AA05EC">
        <w:rPr>
          <w:rFonts w:ascii="Times New Roman" w:hAnsi="Times New Roman" w:cs="Times New Roman"/>
          <w:sz w:val="28"/>
          <w:szCs w:val="28"/>
        </w:rPr>
        <w:t>решением</w:t>
      </w:r>
    </w:p>
    <w:p w:rsidR="004B6784" w:rsidRDefault="004B4E85" w:rsidP="004B4E85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 селського</w:t>
      </w:r>
    </w:p>
    <w:p w:rsidR="004B6784" w:rsidRPr="00AA05EC" w:rsidRDefault="004B4E85" w:rsidP="004B4E85">
      <w:pPr>
        <w:pStyle w:val="a7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76292" w:rsidRPr="00AA05EC">
        <w:rPr>
          <w:rFonts w:ascii="Times New Roman" w:hAnsi="Times New Roman" w:cs="Times New Roman"/>
          <w:sz w:val="28"/>
          <w:szCs w:val="28"/>
        </w:rPr>
        <w:t>№ ____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292" w:rsidRPr="00AA05EC" w:rsidRDefault="00576292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AA05EC">
        <w:rPr>
          <w:rFonts w:ascii="Times New Roman" w:hAnsi="Times New Roman" w:cs="Times New Roman"/>
          <w:sz w:val="28"/>
          <w:szCs w:val="28"/>
        </w:rPr>
        <w:t>ПОРЯДОК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УВОЛЬНЕНИЯ (ДОСРОЧНОГО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ПРЕКРАЩЕНИЯ ПОЛНОМОЧИЙ, ОСВОБОЖДЕНИЯ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ОТ ДОЛЖНОСТИ) ЛИЦ, ЗАМЕЩАЮЩИХ МУНИЦИПАЛЬНЫЕ</w:t>
      </w:r>
    </w:p>
    <w:p w:rsidR="004B6784" w:rsidRPr="00AA05EC" w:rsidRDefault="004B6784" w:rsidP="00DC6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ДОЛЖНОСТИ МУНИЦИПАЛЬНОГО </w:t>
      </w:r>
      <w:r w:rsidR="00DC6956">
        <w:rPr>
          <w:rFonts w:ascii="Times New Roman" w:hAnsi="Times New Roman" w:cs="Times New Roman"/>
          <w:sz w:val="28"/>
          <w:szCs w:val="28"/>
        </w:rPr>
        <w:t xml:space="preserve">ОБРАЗОВАНИЯ ИЗОБИЛЬНЕНСКОЕ СЕЛЬСКОЕ ПОСЕЛЕНИЕ НИЖНЕГОРСКОГО РАЙОНА РЕСПУБЛИКИ КРЫМ, </w:t>
      </w:r>
      <w:r w:rsidRPr="00AA05EC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4B6784" w:rsidRPr="00AA05EC" w:rsidRDefault="004B6784" w:rsidP="00AA05E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784" w:rsidRPr="00AA05EC" w:rsidRDefault="00244C8A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>1. Настоящий Порядок разработан и принят в целях соблюдения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Изобильненское сельское поселение Нижнегорского района Республики Крым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, ограничений, запретов и требований о предотвращении или об</w:t>
      </w:r>
      <w:r w:rsidR="00576292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8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2B5DBA" w:rsidRPr="00AA05EC">
        <w:rPr>
          <w:rFonts w:ascii="Times New Roman" w:hAnsi="Times New Roman" w:cs="Times New Roman"/>
          <w:sz w:val="28"/>
          <w:szCs w:val="28"/>
        </w:rPr>
        <w:t>№</w:t>
      </w:r>
      <w:r w:rsidR="00EB0049" w:rsidRPr="00AA05EC">
        <w:rPr>
          <w:rFonts w:ascii="Times New Roman" w:hAnsi="Times New Roman" w:cs="Times New Roman"/>
          <w:sz w:val="28"/>
          <w:szCs w:val="28"/>
        </w:rPr>
        <w:t> 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273-ФЗ </w:t>
      </w:r>
      <w:r w:rsidR="002B5DBA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5DBA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E5731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Удаление главы муниципального образования</w:t>
      </w:r>
      <w:r w:rsidR="00244C8A">
        <w:rPr>
          <w:rFonts w:ascii="Times New Roman" w:hAnsi="Times New Roman" w:cs="Times New Roman"/>
          <w:sz w:val="28"/>
          <w:szCs w:val="28"/>
        </w:rPr>
        <w:t xml:space="preserve"> Изобильненское сельское поселение Нижнегорского района Республики Крым</w:t>
      </w:r>
      <w:r w:rsidR="00244C8A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Pr="00AA05EC">
        <w:rPr>
          <w:rFonts w:ascii="Times New Roman" w:hAnsi="Times New Roman" w:cs="Times New Roman"/>
          <w:sz w:val="28"/>
          <w:szCs w:val="28"/>
        </w:rPr>
        <w:t xml:space="preserve">в отставку в связи с утратой доверия осуществляется в соответствии со </w:t>
      </w:r>
      <w:hyperlink r:id="rId9" w:history="1">
        <w:r w:rsidRPr="00AA05EC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4E4661" w:rsidRPr="00AA05EC">
        <w:rPr>
          <w:rFonts w:ascii="Times New Roman" w:hAnsi="Times New Roman" w:cs="Times New Roman"/>
          <w:sz w:val="28"/>
          <w:szCs w:val="28"/>
        </w:rPr>
        <w:t>№</w:t>
      </w:r>
      <w:r w:rsidRPr="00AA05E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E4661" w:rsidRPr="00AA05EC">
        <w:rPr>
          <w:rFonts w:ascii="Times New Roman" w:hAnsi="Times New Roman" w:cs="Times New Roman"/>
          <w:sz w:val="28"/>
          <w:szCs w:val="28"/>
        </w:rPr>
        <w:t>«</w:t>
      </w:r>
      <w:r w:rsidRPr="00AA05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661" w:rsidRPr="00AA05EC">
        <w:rPr>
          <w:rFonts w:ascii="Times New Roman" w:hAnsi="Times New Roman" w:cs="Times New Roman"/>
          <w:sz w:val="28"/>
          <w:szCs w:val="28"/>
        </w:rPr>
        <w:t>»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  <w:r w:rsidR="00244C8A">
        <w:rPr>
          <w:rFonts w:ascii="Times New Roman" w:hAnsi="Times New Roman" w:cs="Times New Roman"/>
          <w:sz w:val="28"/>
          <w:szCs w:val="28"/>
        </w:rPr>
        <w:t xml:space="preserve"> 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0" w:history="1">
        <w:r w:rsidR="00E57314" w:rsidRPr="00AA05E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коррупции».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A05EC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 муниципального </w:t>
      </w:r>
      <w:r w:rsidR="005B29BB">
        <w:rPr>
          <w:rFonts w:ascii="Times New Roman" w:hAnsi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Pr="00AA05EC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</w:t>
      </w:r>
      <w:r w:rsidR="00CB095D" w:rsidRPr="00AA05EC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 законом</w:t>
      </w:r>
      <w:r w:rsidRPr="00AA05EC">
        <w:rPr>
          <w:rFonts w:ascii="Times New Roman" w:hAnsi="Times New Roman" w:cs="Times New Roman"/>
          <w:sz w:val="28"/>
          <w:szCs w:val="28"/>
        </w:rPr>
        <w:t>;</w:t>
      </w:r>
    </w:p>
    <w:p w:rsidR="004B678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AA05EC">
        <w:rPr>
          <w:rFonts w:ascii="Times New Roman" w:hAnsi="Times New Roman" w:cs="Times New Roman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B6784" w:rsidRPr="00AA05EC" w:rsidRDefault="005B29BB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1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7 мая 2013 года</w:t>
      </w:r>
      <w:r w:rsidR="004E4661" w:rsidRPr="00AA05EC">
        <w:rPr>
          <w:rFonts w:ascii="Times New Roman" w:hAnsi="Times New Roman" w:cs="Times New Roman"/>
          <w:sz w:val="28"/>
          <w:szCs w:val="28"/>
        </w:rPr>
        <w:t xml:space="preserve"> №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79-ФЗ </w:t>
      </w:r>
      <w:r w:rsidR="004E4661" w:rsidRPr="00AA05EC">
        <w:rPr>
          <w:rFonts w:ascii="Times New Roman" w:hAnsi="Times New Roman" w:cs="Times New Roman"/>
          <w:sz w:val="28"/>
          <w:szCs w:val="28"/>
        </w:rPr>
        <w:t>«О </w:t>
      </w:r>
      <w:r w:rsidR="004B6784" w:rsidRPr="00AA05EC">
        <w:rPr>
          <w:rFonts w:ascii="Times New Roman" w:hAnsi="Times New Roman" w:cs="Times New Roman"/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4BFC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B6784" w:rsidRPr="00AA05EC" w:rsidRDefault="005B29BB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2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A4BFC" w:rsidRPr="00AA05EC">
        <w:rPr>
          <w:rFonts w:ascii="Times New Roman" w:hAnsi="Times New Roman" w:cs="Times New Roman"/>
          <w:sz w:val="28"/>
          <w:szCs w:val="28"/>
        </w:rPr>
        <w:t>№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4BFC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4BFC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5B29BB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E57314" w:rsidRPr="00AA05EC" w:rsidRDefault="004B6784" w:rsidP="005B29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3. </w:t>
      </w:r>
      <w:r w:rsidR="00E57314" w:rsidRPr="00AA05EC">
        <w:rPr>
          <w:rFonts w:ascii="Times New Roman" w:hAnsi="Times New Roman" w:cs="Times New Roman"/>
          <w:sz w:val="28"/>
          <w:szCs w:val="28"/>
        </w:rPr>
        <w:t>Увольнени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(досрочно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полномочий, освобождени</w:t>
      </w:r>
      <w:r w:rsidR="00C90375" w:rsidRPr="00AA05EC">
        <w:rPr>
          <w:rFonts w:ascii="Times New Roman" w:hAnsi="Times New Roman" w:cs="Times New Roman"/>
          <w:sz w:val="28"/>
          <w:szCs w:val="28"/>
        </w:rPr>
        <w:t>е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от должности) лица, замещающего муниципальную должность,</w:t>
      </w:r>
      <w:r w:rsidR="00C90375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</w:t>
      </w:r>
      <w:r w:rsidR="00F31ECF" w:rsidRPr="00AA05E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A78AB">
        <w:rPr>
          <w:rFonts w:ascii="Times New Roman" w:hAnsi="Times New Roman" w:cs="Times New Roman"/>
          <w:sz w:val="28"/>
          <w:szCs w:val="28"/>
        </w:rPr>
        <w:t xml:space="preserve">Изобильненского сельского совета 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13" w:history="1">
        <w:r w:rsidR="00E57314" w:rsidRPr="00BA78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7314" w:rsidRPr="00AA05E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F31ECF" w:rsidRPr="00AA05EC">
        <w:rPr>
          <w:rFonts w:ascii="Times New Roman" w:hAnsi="Times New Roman" w:cs="Times New Roman"/>
          <w:sz w:val="28"/>
          <w:szCs w:val="28"/>
        </w:rPr>
        <w:t>№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1ECF" w:rsidRPr="00AA05E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57314" w:rsidRPr="00AA05EC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законами, </w:t>
      </w:r>
      <w:r w:rsidR="00F31ECF" w:rsidRPr="00AA05E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57314" w:rsidRPr="00AA05EC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5555E7" w:rsidRPr="00AA05EC">
        <w:rPr>
          <w:rFonts w:ascii="Times New Roman" w:hAnsi="Times New Roman" w:cs="Times New Roman"/>
          <w:sz w:val="28"/>
          <w:szCs w:val="28"/>
        </w:rPr>
        <w:t xml:space="preserve"> </w:t>
      </w:r>
      <w:r w:rsidR="0053022C">
        <w:rPr>
          <w:rFonts w:ascii="Times New Roman" w:hAnsi="Times New Roman" w:cs="Times New Roman"/>
          <w:sz w:val="28"/>
          <w:szCs w:val="28"/>
        </w:rPr>
        <w:t xml:space="preserve">МО </w:t>
      </w:r>
      <w:r w:rsidR="00BA78AB">
        <w:rPr>
          <w:rFonts w:ascii="Times New Roman" w:hAnsi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E57314"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53022C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4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статьях 7.1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B6784" w:rsidRPr="00AA05EC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="004B6784" w:rsidRPr="00AA05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AA4BFC" w:rsidRPr="00AA05EC">
        <w:rPr>
          <w:rFonts w:ascii="Times New Roman" w:hAnsi="Times New Roman" w:cs="Times New Roman"/>
          <w:sz w:val="28"/>
          <w:szCs w:val="28"/>
        </w:rPr>
        <w:t>№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A4BFC" w:rsidRPr="00AA05EC">
        <w:rPr>
          <w:rFonts w:ascii="Times New Roman" w:hAnsi="Times New Roman" w:cs="Times New Roman"/>
          <w:sz w:val="28"/>
          <w:szCs w:val="28"/>
        </w:rPr>
        <w:t>«</w:t>
      </w:r>
      <w:r w:rsidR="004B6784"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A4BFC" w:rsidRPr="00AA05EC">
        <w:rPr>
          <w:rFonts w:ascii="Times New Roman" w:hAnsi="Times New Roman" w:cs="Times New Roman"/>
          <w:sz w:val="28"/>
          <w:szCs w:val="28"/>
        </w:rPr>
        <w:t>»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, представленная в органы местного самоуправления </w:t>
      </w:r>
      <w:r w:rsidR="004B6784" w:rsidRPr="00AA05E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Изобильненское сельское поселение Нижнегорского района Республики Крым</w:t>
      </w:r>
      <w:r w:rsidR="004B6784" w:rsidRPr="00AA05E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3) Общественной палатой Российской Федерации, Общественной палатой </w:t>
      </w:r>
      <w:r w:rsidR="001B7E1B" w:rsidRPr="00AA05EC">
        <w:rPr>
          <w:rFonts w:ascii="Times New Roman" w:hAnsi="Times New Roman" w:cs="Times New Roman"/>
          <w:sz w:val="28"/>
          <w:szCs w:val="28"/>
        </w:rPr>
        <w:t>Республики Крым</w:t>
      </w:r>
      <w:r w:rsidRPr="00AA05EC">
        <w:rPr>
          <w:rFonts w:ascii="Times New Roman" w:hAnsi="Times New Roman" w:cs="Times New Roman"/>
          <w:sz w:val="28"/>
          <w:szCs w:val="28"/>
        </w:rPr>
        <w:t>;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4) общероссийскими, региональными и местными средствами массовой информации.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AA05E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 w:rsidR="00100A81" w:rsidRPr="00AA05EC">
        <w:rPr>
          <w:rFonts w:ascii="Times New Roman" w:hAnsi="Times New Roman" w:cs="Times New Roman"/>
          <w:sz w:val="28"/>
          <w:szCs w:val="28"/>
        </w:rPr>
        <w:t xml:space="preserve">, но не менее чем за три дня до проведения заседания представительного органа местного самоуправления </w:t>
      </w:r>
      <w:r w:rsidR="00DF1578" w:rsidRPr="00AA05E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100A81" w:rsidRPr="00AA05EC">
        <w:rPr>
          <w:rFonts w:ascii="Times New Roman" w:hAnsi="Times New Roman" w:cs="Times New Roman"/>
          <w:sz w:val="28"/>
          <w:szCs w:val="28"/>
        </w:rPr>
        <w:t>вопроса об увольнении (досрочном прекращении полномочий, освобождении от должности)</w:t>
      </w:r>
      <w:r w:rsidRPr="00AA05EC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- пред</w:t>
      </w:r>
      <w:r w:rsidR="003A5024" w:rsidRPr="00AA05EC">
        <w:rPr>
          <w:rFonts w:ascii="Times New Roman" w:hAnsi="Times New Roman" w:cs="Times New Roman"/>
          <w:sz w:val="28"/>
          <w:szCs w:val="28"/>
        </w:rPr>
        <w:t>о</w:t>
      </w:r>
      <w:r w:rsidRPr="00AA05EC">
        <w:rPr>
          <w:rFonts w:ascii="Times New Roman" w:hAnsi="Times New Roman" w:cs="Times New Roman"/>
          <w:sz w:val="28"/>
          <w:szCs w:val="28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4B6784" w:rsidRPr="00AA05EC" w:rsidRDefault="004B6784" w:rsidP="005302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6.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</w:t>
      </w:r>
      <w:r w:rsidRPr="00AA05EC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B6784" w:rsidRPr="00AA05EC" w:rsidRDefault="004B6784" w:rsidP="00813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7. 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813848">
        <w:rPr>
          <w:rFonts w:ascii="Times New Roman" w:hAnsi="Times New Roman" w:cs="Times New Roman"/>
          <w:sz w:val="28"/>
          <w:szCs w:val="28"/>
        </w:rPr>
        <w:t xml:space="preserve">администрацию Изобильненского сельского поселения </w:t>
      </w:r>
      <w:r w:rsidRPr="00AA05EC">
        <w:rPr>
          <w:rFonts w:ascii="Times New Roman" w:hAnsi="Times New Roman" w:cs="Times New Roman"/>
          <w:sz w:val="28"/>
          <w:szCs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  <w:r w:rsidR="00813848">
        <w:rPr>
          <w:rFonts w:ascii="Times New Roman" w:hAnsi="Times New Roman" w:cs="Times New Roman"/>
          <w:sz w:val="28"/>
          <w:szCs w:val="28"/>
        </w:rPr>
        <w:t xml:space="preserve"> </w:t>
      </w:r>
      <w:r w:rsidRPr="00AA05EC">
        <w:rPr>
          <w:rFonts w:ascii="Times New Roman" w:hAnsi="Times New Roman" w:cs="Times New Roman"/>
          <w:sz w:val="28"/>
          <w:szCs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B6784" w:rsidRPr="00AA05EC" w:rsidRDefault="004B6784" w:rsidP="008138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813848" w:rsidRPr="00813848">
        <w:rPr>
          <w:rFonts w:ascii="Times New Roman" w:hAnsi="Times New Roman" w:cs="Times New Roman"/>
          <w:sz w:val="28"/>
          <w:szCs w:val="28"/>
        </w:rPr>
        <w:t>Изобильненского сельского совета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4B6784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 xml:space="preserve">9.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6" w:history="1">
        <w:r w:rsidRPr="00AA05EC">
          <w:rPr>
            <w:rFonts w:ascii="Times New Roman" w:hAnsi="Times New Roman" w:cs="Times New Roman"/>
            <w:sz w:val="28"/>
            <w:szCs w:val="28"/>
          </w:rPr>
          <w:t>статьями 7.1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A05EC">
          <w:rPr>
            <w:rFonts w:ascii="Times New Roman" w:hAnsi="Times New Roman" w:cs="Times New Roman"/>
            <w:sz w:val="28"/>
            <w:szCs w:val="28"/>
          </w:rPr>
          <w:t>13.1</w:t>
        </w:r>
      </w:hyperlink>
      <w:r w:rsidRPr="00AA05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291673" w:rsidRPr="00AA05EC">
        <w:rPr>
          <w:rFonts w:ascii="Times New Roman" w:hAnsi="Times New Roman" w:cs="Times New Roman"/>
          <w:sz w:val="28"/>
          <w:szCs w:val="28"/>
        </w:rPr>
        <w:t>№</w:t>
      </w:r>
      <w:r w:rsidRPr="00AA05E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91673" w:rsidRPr="00AA05EC">
        <w:rPr>
          <w:rFonts w:ascii="Times New Roman" w:hAnsi="Times New Roman" w:cs="Times New Roman"/>
          <w:sz w:val="28"/>
          <w:szCs w:val="28"/>
        </w:rPr>
        <w:t>«</w:t>
      </w:r>
      <w:r w:rsidRPr="00AA05E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91673" w:rsidRPr="00AA05EC">
        <w:rPr>
          <w:rFonts w:ascii="Times New Roman" w:hAnsi="Times New Roman" w:cs="Times New Roman"/>
          <w:sz w:val="28"/>
          <w:szCs w:val="28"/>
        </w:rPr>
        <w:t>»</w:t>
      </w:r>
      <w:r w:rsidRPr="00AA05EC">
        <w:rPr>
          <w:rFonts w:ascii="Times New Roman" w:hAnsi="Times New Roman" w:cs="Times New Roman"/>
          <w:sz w:val="28"/>
          <w:szCs w:val="28"/>
        </w:rPr>
        <w:t>.</w:t>
      </w:r>
    </w:p>
    <w:p w:rsidR="004B6784" w:rsidRPr="00AA05EC" w:rsidRDefault="004B6784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4B6784" w:rsidRDefault="004B6784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05EC">
        <w:rPr>
          <w:rFonts w:ascii="Times New Roman" w:hAnsi="Times New Roman" w:cs="Times New Roman"/>
          <w:sz w:val="28"/>
          <w:szCs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5D09BF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09BF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09BF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09BF" w:rsidRPr="00AA05EC" w:rsidRDefault="005D09BF" w:rsidP="005D09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Изобильненского сельского совета                             Л.Г.Назарова</w:t>
      </w:r>
    </w:p>
    <w:sectPr w:rsidR="005D09BF" w:rsidRPr="00AA05EC" w:rsidSect="00D31BE4">
      <w:headerReference w:type="first" r:id="rId18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4C" w:rsidRDefault="006D544C" w:rsidP="00861915">
      <w:pPr>
        <w:spacing w:after="0" w:line="240" w:lineRule="auto"/>
      </w:pPr>
      <w:r>
        <w:separator/>
      </w:r>
    </w:p>
  </w:endnote>
  <w:endnote w:type="continuationSeparator" w:id="1">
    <w:p w:rsidR="006D544C" w:rsidRDefault="006D544C" w:rsidP="008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4C" w:rsidRDefault="006D544C" w:rsidP="00861915">
      <w:pPr>
        <w:spacing w:after="0" w:line="240" w:lineRule="auto"/>
      </w:pPr>
      <w:r>
        <w:separator/>
      </w:r>
    </w:p>
  </w:footnote>
  <w:footnote w:type="continuationSeparator" w:id="1">
    <w:p w:rsidR="006D544C" w:rsidRDefault="006D544C" w:rsidP="008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15" w:rsidRDefault="00861915">
    <w:pPr>
      <w:pStyle w:val="a3"/>
      <w:jc w:val="center"/>
    </w:pPr>
  </w:p>
  <w:p w:rsidR="00861915" w:rsidRDefault="00861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84"/>
    <w:rsid w:val="00015C72"/>
    <w:rsid w:val="00100A81"/>
    <w:rsid w:val="001509B1"/>
    <w:rsid w:val="00184853"/>
    <w:rsid w:val="001B7E1B"/>
    <w:rsid w:val="00244C8A"/>
    <w:rsid w:val="00291673"/>
    <w:rsid w:val="002B5DBA"/>
    <w:rsid w:val="003174C2"/>
    <w:rsid w:val="00347C23"/>
    <w:rsid w:val="003A5024"/>
    <w:rsid w:val="00406D79"/>
    <w:rsid w:val="00447178"/>
    <w:rsid w:val="004477B0"/>
    <w:rsid w:val="00480499"/>
    <w:rsid w:val="004B4E85"/>
    <w:rsid w:val="004B6784"/>
    <w:rsid w:val="004C4DEA"/>
    <w:rsid w:val="004C5E16"/>
    <w:rsid w:val="004D3444"/>
    <w:rsid w:val="004E4661"/>
    <w:rsid w:val="0053022C"/>
    <w:rsid w:val="005555E7"/>
    <w:rsid w:val="00576292"/>
    <w:rsid w:val="005B29BB"/>
    <w:rsid w:val="005D09BF"/>
    <w:rsid w:val="006A05B7"/>
    <w:rsid w:val="006B1D4B"/>
    <w:rsid w:val="006D544C"/>
    <w:rsid w:val="006D5D09"/>
    <w:rsid w:val="006E41B9"/>
    <w:rsid w:val="006F1F24"/>
    <w:rsid w:val="00737EAC"/>
    <w:rsid w:val="0074074B"/>
    <w:rsid w:val="00744FFC"/>
    <w:rsid w:val="00813848"/>
    <w:rsid w:val="00861915"/>
    <w:rsid w:val="00887EB9"/>
    <w:rsid w:val="00896A68"/>
    <w:rsid w:val="008C3FE8"/>
    <w:rsid w:val="008D7D50"/>
    <w:rsid w:val="00923996"/>
    <w:rsid w:val="009838F8"/>
    <w:rsid w:val="00A04E2C"/>
    <w:rsid w:val="00A50485"/>
    <w:rsid w:val="00A633AC"/>
    <w:rsid w:val="00AA05EC"/>
    <w:rsid w:val="00AA4BFC"/>
    <w:rsid w:val="00AF5415"/>
    <w:rsid w:val="00BA78AB"/>
    <w:rsid w:val="00BD4E0D"/>
    <w:rsid w:val="00BD5F94"/>
    <w:rsid w:val="00C20AE0"/>
    <w:rsid w:val="00C27474"/>
    <w:rsid w:val="00C556CA"/>
    <w:rsid w:val="00C90375"/>
    <w:rsid w:val="00CB095D"/>
    <w:rsid w:val="00D31BE4"/>
    <w:rsid w:val="00DC6956"/>
    <w:rsid w:val="00DF1578"/>
    <w:rsid w:val="00E16D75"/>
    <w:rsid w:val="00E54DC2"/>
    <w:rsid w:val="00E57314"/>
    <w:rsid w:val="00EB0049"/>
    <w:rsid w:val="00EC7DA2"/>
    <w:rsid w:val="00F3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61915"/>
  </w:style>
  <w:style w:type="paragraph" w:styleId="a7">
    <w:name w:val="No Spacing"/>
    <w:uiPriority w:val="1"/>
    <w:qFormat/>
    <w:rsid w:val="00AA0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6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915"/>
  </w:style>
  <w:style w:type="paragraph" w:styleId="a5">
    <w:name w:val="footer"/>
    <w:basedOn w:val="a"/>
    <w:link w:val="a6"/>
    <w:uiPriority w:val="99"/>
    <w:unhideWhenUsed/>
    <w:rsid w:val="0086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7FF452B54DE37C79125ABE8207DB4A79971B29N0z2O" TargetMode="External"/><Relationship Id="rId13" Type="http://schemas.openxmlformats.org/officeDocument/2006/relationships/hyperlink" Target="consultantplus://offline/ref=9918CCBE17B841ED42260594B6913AC07BE774189FE8CD4096D0EF7F7DB1V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338227255608E5B4007FF452B54DE37C79125ABE8207DB4A79971B290239E10E49B16AN3zAO" TargetMode="External"/><Relationship Id="rId12" Type="http://schemas.openxmlformats.org/officeDocument/2006/relationships/hyperlink" Target="consultantplus://offline/ref=BB338227255608E5B4007FF452B54DE37C791257BA8F07DB4A79971B29N0z2O" TargetMode="External"/><Relationship Id="rId17" Type="http://schemas.openxmlformats.org/officeDocument/2006/relationships/hyperlink" Target="consultantplus://offline/ref=BB338227255608E5B4007FF452B54DE37C79125ABE8207DB4A79971B290239E10E49B16AN3z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338227255608E5B4007FF452B54DE37C79125ABE8207DB4A79971B290239E10E49B165N3z2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338227255608E5B4007FF452B54DE37F711B5AB18A07DB4A79971B29N0z2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338227255608E5B4007FF452B54DE37C79125ABE8207DB4A79971B290239E10E49B16AN3zBO" TargetMode="External"/><Relationship Id="rId10" Type="http://schemas.openxmlformats.org/officeDocument/2006/relationships/hyperlink" Target="consultantplus://offline/ref=FD1E15C449ED30425334E013E62BBC7EDC6FF9D9A3ECEF6F97D2161587t7O5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38227255608E5B4007FF452B54DE37C791257BA8F07DB4A79971B290239E10E49B16D3BB685FEN4zBO" TargetMode="External"/><Relationship Id="rId14" Type="http://schemas.openxmlformats.org/officeDocument/2006/relationships/hyperlink" Target="consultantplus://offline/ref=BB338227255608E5B4007FF452B54DE37C79125ABE8207DB4A79971B290239E10E49B165N3z2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677-DFEE-4346-8A09-7F74F9BD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</cp:revision>
  <dcterms:created xsi:type="dcterms:W3CDTF">2017-02-01T07:57:00Z</dcterms:created>
  <dcterms:modified xsi:type="dcterms:W3CDTF">2017-02-01T07:57:00Z</dcterms:modified>
</cp:coreProperties>
</file>