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7" w:rsidRPr="00B33707" w:rsidRDefault="00B33707" w:rsidP="00B33707">
      <w:pPr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B33707">
        <w:rPr>
          <w:rFonts w:ascii="Times New Roman" w:eastAsia="Calibri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4D71F597" wp14:editId="27E780A4">
            <wp:extent cx="6381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</w:pPr>
      <w:r w:rsidRPr="00B3370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B33707"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  <w:t xml:space="preserve">РЕСПУБЛИКА КРЫМ </w:t>
      </w:r>
    </w:p>
    <w:p w:rsidR="00B33707" w:rsidRPr="00B33707" w:rsidRDefault="00B33707" w:rsidP="00B33707">
      <w:pPr>
        <w:jc w:val="center"/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  <w:t>НИЖНЕГОРСКИЙ  РАЙОН</w:t>
      </w:r>
    </w:p>
    <w:p w:rsidR="00B33707" w:rsidRPr="00B33707" w:rsidRDefault="00B33707" w:rsidP="00B33707">
      <w:pPr>
        <w:jc w:val="center"/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</w:rPr>
      </w:pPr>
      <w:r w:rsidRPr="00B33707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B33707" w:rsidRPr="00B33707" w:rsidRDefault="00B33707" w:rsidP="00B33707">
      <w:pPr>
        <w:jc w:val="center"/>
        <w:rPr>
          <w:rFonts w:ascii="Times New Roman" w:eastAsia="Times New Roman" w:hAnsi="Times New Roman" w:cs="Times New Roman"/>
          <w:color w:val="auto"/>
          <w:spacing w:val="-28"/>
          <w:sz w:val="16"/>
          <w:szCs w:val="16"/>
        </w:rPr>
      </w:pPr>
    </w:p>
    <w:p w:rsidR="00B33707" w:rsidRPr="00B33707" w:rsidRDefault="00B33707" w:rsidP="00B33707">
      <w:pPr>
        <w:jc w:val="center"/>
        <w:rPr>
          <w:rFonts w:ascii="Times New Roman" w:eastAsia="Times New Roman" w:hAnsi="Times New Roman" w:cs="Times New Roman"/>
          <w:color w:val="auto"/>
          <w:spacing w:val="-28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color w:val="auto"/>
          <w:spacing w:val="-28"/>
          <w:sz w:val="28"/>
          <w:szCs w:val="28"/>
        </w:rPr>
        <w:t>ПОСТАНОВЛЕНИЕ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color w:val="auto"/>
        </w:rPr>
        <w:t xml:space="preserve"> </w:t>
      </w: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28  июня   2022 года                с. </w:t>
      </w:r>
      <w:proofErr w:type="gram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Изобильное</w:t>
      </w:r>
      <w:proofErr w:type="gramEnd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№ 73</w:t>
      </w:r>
    </w:p>
    <w:p w:rsidR="00B33707" w:rsidRPr="00B33707" w:rsidRDefault="00B33707" w:rsidP="00B33707">
      <w:pPr>
        <w:ind w:firstLine="709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установлении оценочной стоимости посадки, 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посадочного материала и годового ухода </w:t>
      </w:r>
      <w:proofErr w:type="gramStart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gramStart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отношении</w:t>
      </w:r>
      <w:proofErr w:type="gramEnd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одной единицы вида зеленых 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насаждений на 2022 год </w:t>
      </w:r>
      <w:r w:rsidRPr="00B33707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на территории 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proofErr w:type="spellStart"/>
      <w:r w:rsidRPr="00B33707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 сельского поселения </w:t>
      </w:r>
    </w:p>
    <w:p w:rsidR="00B33707" w:rsidRPr="00B33707" w:rsidRDefault="00B33707" w:rsidP="00B33707">
      <w:pPr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Нижнегорского района Республики Крым</w:t>
      </w:r>
    </w:p>
    <w:p w:rsidR="00B33707" w:rsidRPr="00B33707" w:rsidRDefault="00B33707" w:rsidP="00B33707">
      <w:pPr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3707" w:rsidRPr="00B33707" w:rsidRDefault="00B33707" w:rsidP="00B33707">
      <w:pPr>
        <w:autoSpaceDE w:val="0"/>
        <w:autoSpaceDN w:val="0"/>
        <w:adjustRightInd w:val="0"/>
        <w:jc w:val="both"/>
        <w:outlineLvl w:val="0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</w:t>
      </w:r>
      <w:proofErr w:type="gramStart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целях расчета платы при уничтожении зеленых насаждений на территории </w:t>
      </w:r>
      <w:proofErr w:type="spellStart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сельского поселения Нижнегорского района Республики Крым</w:t>
      </w:r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Уставом муниципального образования  </w:t>
      </w:r>
      <w:proofErr w:type="spellStart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>Изобильненское</w:t>
      </w:r>
      <w:proofErr w:type="spellEnd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сельское  поселение Нижнегорского района Республики Крым, Правилами благоустройства территории </w:t>
      </w:r>
      <w:r w:rsidRPr="00B33707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муниципального образования</w:t>
      </w:r>
      <w:proofErr w:type="gramEnd"/>
    </w:p>
    <w:p w:rsidR="00B33707" w:rsidRPr="00B33707" w:rsidRDefault="00B33707" w:rsidP="00B3370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proofErr w:type="spellStart"/>
      <w:r w:rsidRPr="00B33707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Изобильненское</w:t>
      </w:r>
      <w:proofErr w:type="spellEnd"/>
      <w:r w:rsidRPr="00B33707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 сельское поселение Нижнегорского района Республики Крым,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proofErr w:type="gramStart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>утвержденными</w:t>
      </w:r>
      <w:proofErr w:type="gramEnd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решением 41-й очередной сессии от  27.12.2017 № 3, администрация </w:t>
      </w:r>
      <w:proofErr w:type="spellStart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сельского поселения Нижнегорского района Республики Крым </w:t>
      </w:r>
    </w:p>
    <w:p w:rsidR="00B33707" w:rsidRPr="00B33707" w:rsidRDefault="00B33707" w:rsidP="00B33707">
      <w:pPr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</w:rPr>
        <w:t>ПОСТАНОВЛЯЕТ:</w:t>
      </w:r>
    </w:p>
    <w:p w:rsidR="00B33707" w:rsidRPr="00B33707" w:rsidRDefault="00B33707" w:rsidP="00B33707">
      <w:pPr>
        <w:numPr>
          <w:ilvl w:val="0"/>
          <w:numId w:val="4"/>
        </w:numPr>
        <w:tabs>
          <w:tab w:val="left" w:pos="851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</w:pP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 xml:space="preserve">Установить оценочную стоимость посадки, посадочного материала и годового ухода в отношении одной единицы вида зеленых насаждений на территории на </w:t>
      </w:r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территории </w:t>
      </w:r>
      <w:proofErr w:type="spellStart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сельского поселения Нижнегорского района Республики Крым (приложение)</w:t>
      </w:r>
      <w:r w:rsidRPr="00B337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.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.Ц</w:t>
      </w:r>
      <w:proofErr w:type="gramEnd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4. </w:t>
      </w:r>
      <w:proofErr w:type="gram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Контроль за</w:t>
      </w:r>
      <w:proofErr w:type="gramEnd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Изобильненского</w:t>
      </w:r>
      <w:proofErr w:type="spellEnd"/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Изобильненского</w:t>
      </w:r>
      <w:proofErr w:type="spellEnd"/>
      <w:r w:rsidRPr="00B3370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</w:t>
      </w: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3707" w:rsidRPr="00B33707" w:rsidTr="007E3EBD">
        <w:tc>
          <w:tcPr>
            <w:tcW w:w="4927" w:type="dxa"/>
          </w:tcPr>
          <w:p w:rsidR="00B33707" w:rsidRPr="00B33707" w:rsidRDefault="00B33707" w:rsidP="00B33707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                </w:t>
            </w:r>
          </w:p>
          <w:p w:rsidR="00B33707" w:rsidRPr="00B33707" w:rsidRDefault="00B33707" w:rsidP="00B33707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B33707" w:rsidRPr="00B33707" w:rsidRDefault="00B33707" w:rsidP="00B33707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B33707" w:rsidRPr="00B33707" w:rsidRDefault="00B33707" w:rsidP="00B33707">
            <w:pPr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4927" w:type="dxa"/>
          </w:tcPr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Приложение</w:t>
            </w:r>
          </w:p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к  постановлению администрации </w:t>
            </w:r>
          </w:p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</w:t>
            </w:r>
            <w:proofErr w:type="spellStart"/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Изобильненского</w:t>
            </w:r>
            <w:proofErr w:type="spellEnd"/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  <w:p w:rsidR="00B33707" w:rsidRPr="00B33707" w:rsidRDefault="00B33707" w:rsidP="00B3370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Нижнегорского района</w:t>
            </w:r>
          </w:p>
          <w:p w:rsidR="00B33707" w:rsidRPr="00B33707" w:rsidRDefault="00B33707" w:rsidP="00B33707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от 28 июня года  № 73</w:t>
            </w:r>
          </w:p>
        </w:tc>
      </w:tr>
    </w:tbl>
    <w:p w:rsidR="00B33707" w:rsidRPr="00B33707" w:rsidRDefault="00B33707" w:rsidP="00B33707">
      <w:pPr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p w:rsidR="00B33707" w:rsidRPr="00B33707" w:rsidRDefault="00B33707" w:rsidP="00B33707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B33707" w:rsidRPr="00B33707" w:rsidRDefault="00B33707" w:rsidP="00B33707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33707">
        <w:rPr>
          <w:rFonts w:ascii="Times New Roman" w:eastAsia="Calibri" w:hAnsi="Times New Roman" w:cs="Times New Roman"/>
          <w:color w:val="auto"/>
          <w:lang w:eastAsia="en-US"/>
        </w:rPr>
        <w:t>ОЦЕНОЧНАЯ СТОИМОСТЬ</w:t>
      </w:r>
    </w:p>
    <w:p w:rsidR="00B33707" w:rsidRPr="00B33707" w:rsidRDefault="00B33707" w:rsidP="00B33707">
      <w:pPr>
        <w:ind w:left="567" w:right="566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33707">
        <w:rPr>
          <w:rFonts w:ascii="Times New Roman" w:eastAsia="Calibri" w:hAnsi="Times New Roman" w:cs="Times New Roman"/>
          <w:color w:val="auto"/>
          <w:lang w:eastAsia="en-US"/>
        </w:rPr>
        <w:t xml:space="preserve">посадки, посадочного материала и годового ухода в отношении одной единицы вида зеленых насаждений на территории </w:t>
      </w:r>
      <w:proofErr w:type="spellStart"/>
      <w:r w:rsidRPr="00B33707">
        <w:rPr>
          <w:rFonts w:ascii="Times New Roman" w:eastAsia="Calibri" w:hAnsi="Times New Roman" w:cs="Times New Roman"/>
          <w:color w:val="auto"/>
          <w:lang w:eastAsia="en-US"/>
        </w:rPr>
        <w:t>Изобильненского</w:t>
      </w:r>
      <w:proofErr w:type="spellEnd"/>
      <w:r w:rsidRPr="00B33707">
        <w:rPr>
          <w:rFonts w:ascii="Times New Roman" w:eastAsia="Calibri" w:hAnsi="Times New Roman" w:cs="Times New Roman"/>
          <w:color w:val="auto"/>
          <w:lang w:eastAsia="en-US"/>
        </w:rPr>
        <w:t xml:space="preserve"> сельского поселения Нижнегорского района Республики Крым </w:t>
      </w:r>
    </w:p>
    <w:p w:rsidR="00B33707" w:rsidRPr="00B33707" w:rsidRDefault="00B33707" w:rsidP="00B33707">
      <w:pPr>
        <w:ind w:left="567" w:right="566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B33707">
        <w:rPr>
          <w:rFonts w:ascii="Times New Roman" w:eastAsia="Calibri" w:hAnsi="Times New Roman" w:cs="Times New Roman"/>
          <w:color w:val="auto"/>
          <w:lang w:eastAsia="en-US"/>
        </w:rPr>
        <w:t>на 2022 год</w:t>
      </w:r>
    </w:p>
    <w:p w:rsidR="00B33707" w:rsidRPr="00B33707" w:rsidRDefault="00B33707" w:rsidP="00B33707">
      <w:pPr>
        <w:tabs>
          <w:tab w:val="left" w:pos="9638"/>
        </w:tabs>
        <w:ind w:right="566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Стоимость ухода в течение года (рублей)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Субтропические ценные растения,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30641,09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1397,23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Деревья субтропические,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19150,68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1397,23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Деревья хвойные,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14554,52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1397,23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Деревья лиственные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6894,24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646,53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Деревья лиственные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4596,17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646,53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Деревья лиственные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3064,11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646,53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634,27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459,62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468,81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Газон, естественный травяной покров, </w:t>
            </w:r>
          </w:p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323,26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15,32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413,65</w:t>
            </w:r>
          </w:p>
        </w:tc>
      </w:tr>
      <w:tr w:rsidR="00B33707" w:rsidRPr="00B33707" w:rsidTr="007E3EB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Цветники, 1 </w:t>
            </w:r>
            <w:proofErr w:type="spellStart"/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кв.м</w:t>
            </w:r>
            <w:proofErr w:type="spellEnd"/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277,29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965,19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07" w:rsidRPr="00B33707" w:rsidRDefault="00B33707" w:rsidP="00B33707">
            <w:pPr>
              <w:tabs>
                <w:tab w:val="left" w:pos="9638"/>
              </w:tabs>
              <w:suppressAutoHyphens/>
              <w:ind w:right="-21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B33707">
              <w:rPr>
                <w:rFonts w:ascii="Times New Roman" w:eastAsia="Calibri" w:hAnsi="Times New Roman" w:cs="Times New Roman"/>
                <w:color w:val="auto"/>
                <w:lang w:eastAsia="en-US"/>
              </w:rPr>
              <w:t>692,49</w:t>
            </w:r>
          </w:p>
        </w:tc>
      </w:tr>
    </w:tbl>
    <w:p w:rsidR="00B33707" w:rsidRPr="00B33707" w:rsidRDefault="00B33707" w:rsidP="00B33707">
      <w:pPr>
        <w:tabs>
          <w:tab w:val="left" w:pos="9638"/>
        </w:tabs>
        <w:ind w:right="566"/>
        <w:rPr>
          <w:rFonts w:ascii="Times New Roman" w:eastAsia="Calibri" w:hAnsi="Times New Roman" w:cs="Times New Roman"/>
          <w:color w:val="auto"/>
          <w:lang w:eastAsia="ar-SA"/>
        </w:rPr>
      </w:pPr>
    </w:p>
    <w:p w:rsidR="00B33707" w:rsidRPr="00B33707" w:rsidRDefault="00B33707" w:rsidP="00B33707">
      <w:pPr>
        <w:jc w:val="both"/>
        <w:rPr>
          <w:rFonts w:ascii="Times New Roman" w:eastAsia="Times New Roman" w:hAnsi="Times New Roman" w:cs="Times New Roman"/>
          <w:color w:val="auto"/>
        </w:rPr>
      </w:pPr>
      <w:r w:rsidRPr="00B33707">
        <w:rPr>
          <w:rFonts w:ascii="Times New Roman" w:eastAsia="Times New Roman" w:hAnsi="Times New Roman" w:cs="Times New Roman"/>
          <w:color w:val="auto"/>
        </w:rPr>
        <w:tab/>
      </w:r>
    </w:p>
    <w:p w:rsidR="00B33707" w:rsidRPr="00B33707" w:rsidRDefault="00B33707" w:rsidP="00B33707">
      <w:pPr>
        <w:tabs>
          <w:tab w:val="left" w:pos="1335"/>
        </w:tabs>
        <w:rPr>
          <w:rFonts w:asciiTheme="minorHAnsi" w:eastAsia="Times New Roman" w:hAnsiTheme="minorHAnsi" w:cs="Times New Roman"/>
          <w:color w:val="auto"/>
          <w:sz w:val="32"/>
          <w:szCs w:val="32"/>
        </w:rPr>
      </w:pPr>
    </w:p>
    <w:p w:rsidR="005B18BF" w:rsidRPr="00B33707" w:rsidRDefault="005B18BF" w:rsidP="00B33707">
      <w:bookmarkStart w:id="0" w:name="_GoBack"/>
      <w:bookmarkEnd w:id="0"/>
    </w:p>
    <w:sectPr w:rsidR="005B18BF" w:rsidRPr="00B33707" w:rsidSect="00E874D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97" w:right="567" w:bottom="851" w:left="1701" w:header="170" w:footer="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6" w:rsidRDefault="00B33707" w:rsidP="009110D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7AB6" w:rsidRDefault="00B33707" w:rsidP="009110D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6" w:rsidRDefault="00B33707" w:rsidP="009110D0">
    <w:pPr>
      <w:pStyle w:val="a9"/>
      <w:framePr w:wrap="around" w:vAnchor="text" w:hAnchor="margin" w:xAlign="right" w:y="1"/>
      <w:ind w:right="360"/>
      <w:rPr>
        <w:rStyle w:val="ab"/>
      </w:rPr>
    </w:pPr>
  </w:p>
  <w:p w:rsidR="007C7AB6" w:rsidRDefault="00B33707" w:rsidP="009110D0">
    <w:pPr>
      <w:pStyle w:val="a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6" w:rsidRDefault="00B33707" w:rsidP="009110D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C7AB6" w:rsidRDefault="00B3370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AB6" w:rsidRDefault="00B337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76"/>
    <w:multiLevelType w:val="hybridMultilevel"/>
    <w:tmpl w:val="E5D01D6E"/>
    <w:lvl w:ilvl="0" w:tplc="40E26ECC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7A26F7E"/>
    <w:multiLevelType w:val="hybridMultilevel"/>
    <w:tmpl w:val="EC46F0A2"/>
    <w:lvl w:ilvl="0" w:tplc="89622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72F72"/>
    <w:multiLevelType w:val="hybridMultilevel"/>
    <w:tmpl w:val="62305980"/>
    <w:lvl w:ilvl="0" w:tplc="3ED26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D43A28"/>
    <w:multiLevelType w:val="hybridMultilevel"/>
    <w:tmpl w:val="E5162E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A"/>
    <w:rsid w:val="00054533"/>
    <w:rsid w:val="000C22DB"/>
    <w:rsid w:val="00297B60"/>
    <w:rsid w:val="002B779D"/>
    <w:rsid w:val="00370345"/>
    <w:rsid w:val="003B075A"/>
    <w:rsid w:val="00474F4A"/>
    <w:rsid w:val="004941C3"/>
    <w:rsid w:val="00577F3B"/>
    <w:rsid w:val="005B18BF"/>
    <w:rsid w:val="006072B7"/>
    <w:rsid w:val="006A5D62"/>
    <w:rsid w:val="008B1A80"/>
    <w:rsid w:val="009C0174"/>
    <w:rsid w:val="009E180C"/>
    <w:rsid w:val="00A70615"/>
    <w:rsid w:val="00AD17ED"/>
    <w:rsid w:val="00B33707"/>
    <w:rsid w:val="00CB6D15"/>
    <w:rsid w:val="00D30BCB"/>
    <w:rsid w:val="00D46220"/>
    <w:rsid w:val="00DB1426"/>
    <w:rsid w:val="00E971D2"/>
    <w:rsid w:val="00E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370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3370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3370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3370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B33707"/>
  </w:style>
  <w:style w:type="paragraph" w:styleId="ac">
    <w:name w:val="Balloon Text"/>
    <w:basedOn w:val="a"/>
    <w:link w:val="ad"/>
    <w:uiPriority w:val="99"/>
    <w:semiHidden/>
    <w:unhideWhenUsed/>
    <w:rsid w:val="00B337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70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B3370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B3370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33707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rsid w:val="00B3370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B33707"/>
  </w:style>
  <w:style w:type="paragraph" w:styleId="ac">
    <w:name w:val="Balloon Text"/>
    <w:basedOn w:val="a"/>
    <w:link w:val="ad"/>
    <w:uiPriority w:val="99"/>
    <w:semiHidden/>
    <w:unhideWhenUsed/>
    <w:rsid w:val="00B337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70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5DED-C7EA-42DB-9EEC-F2F2752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2019-02-26T06:19:00Z</cp:lastPrinted>
  <dcterms:created xsi:type="dcterms:W3CDTF">2022-06-30T13:13:00Z</dcterms:created>
  <dcterms:modified xsi:type="dcterms:W3CDTF">2022-06-30T13:13:00Z</dcterms:modified>
</cp:coreProperties>
</file>