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A" w:rsidRPr="00A2247A" w:rsidRDefault="00A2247A" w:rsidP="00A2247A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A2247A">
        <w:rPr>
          <w:rFonts w:eastAsia="Calibri"/>
          <w:sz w:val="28"/>
          <w:szCs w:val="28"/>
        </w:rPr>
        <w:t xml:space="preserve">  </w:t>
      </w:r>
      <w:r w:rsidRPr="00A2247A">
        <w:rPr>
          <w:rFonts w:eastAsia="Calibri"/>
          <w:sz w:val="28"/>
          <w:szCs w:val="28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8" o:title=""/>
          </v:shape>
          <o:OLEObject Type="Embed" ProgID="Word.Picture.8" ShapeID="_x0000_i1025" DrawAspect="Content" ObjectID="_1685961402" r:id="rId9"/>
        </w:object>
      </w:r>
    </w:p>
    <w:p w:rsidR="00A2247A" w:rsidRPr="00A2247A" w:rsidRDefault="00A2247A" w:rsidP="00A2247A">
      <w:pPr>
        <w:ind w:right="-6"/>
        <w:jc w:val="center"/>
        <w:rPr>
          <w:sz w:val="20"/>
          <w:szCs w:val="20"/>
        </w:rPr>
      </w:pPr>
      <w:r w:rsidRPr="00A2247A">
        <w:rPr>
          <w:sz w:val="28"/>
          <w:szCs w:val="28"/>
        </w:rPr>
        <w:t>АДМИНИСТРАЦИЯ</w:t>
      </w:r>
    </w:p>
    <w:p w:rsidR="00A2247A" w:rsidRPr="00A2247A" w:rsidRDefault="00A2247A" w:rsidP="00A2247A">
      <w:pPr>
        <w:spacing w:line="13" w:lineRule="exact"/>
        <w:jc w:val="center"/>
      </w:pPr>
    </w:p>
    <w:p w:rsidR="00A2247A" w:rsidRPr="00A2247A" w:rsidRDefault="00A2247A" w:rsidP="00A2247A">
      <w:pPr>
        <w:spacing w:line="234" w:lineRule="auto"/>
        <w:ind w:right="1"/>
        <w:jc w:val="center"/>
        <w:rPr>
          <w:sz w:val="28"/>
          <w:szCs w:val="28"/>
        </w:rPr>
      </w:pPr>
      <w:r w:rsidRPr="00A2247A">
        <w:rPr>
          <w:sz w:val="28"/>
          <w:szCs w:val="28"/>
        </w:rPr>
        <w:t>ИЗОБИЛЬНЕНСКОГО СЕЛЬСКОГО ПОСЕЛЕНИЯ</w:t>
      </w:r>
    </w:p>
    <w:p w:rsidR="00A2247A" w:rsidRPr="00A2247A" w:rsidRDefault="00A2247A" w:rsidP="00A2247A">
      <w:pPr>
        <w:spacing w:line="234" w:lineRule="auto"/>
        <w:ind w:right="-32"/>
        <w:jc w:val="center"/>
        <w:rPr>
          <w:sz w:val="20"/>
          <w:szCs w:val="20"/>
        </w:rPr>
      </w:pPr>
      <w:r w:rsidRPr="00A2247A">
        <w:rPr>
          <w:sz w:val="28"/>
          <w:szCs w:val="28"/>
        </w:rPr>
        <w:t>НИЖНЕГОРСКОГО РАЙОНА РЕСПУБЛИКИ КРЫМ</w:t>
      </w:r>
    </w:p>
    <w:p w:rsidR="00A2247A" w:rsidRPr="00A2247A" w:rsidRDefault="00A2247A" w:rsidP="00A2247A">
      <w:pPr>
        <w:spacing w:line="326" w:lineRule="exact"/>
        <w:jc w:val="center"/>
      </w:pPr>
    </w:p>
    <w:p w:rsidR="00A2247A" w:rsidRPr="00A2247A" w:rsidRDefault="00A2247A" w:rsidP="00A2247A">
      <w:pPr>
        <w:ind w:right="-6"/>
        <w:jc w:val="center"/>
        <w:rPr>
          <w:sz w:val="20"/>
          <w:szCs w:val="20"/>
        </w:rPr>
      </w:pPr>
      <w:r w:rsidRPr="00A2247A">
        <w:rPr>
          <w:bCs/>
          <w:sz w:val="28"/>
          <w:szCs w:val="28"/>
        </w:rPr>
        <w:t>ПОСТАНОВЛЕНИЕ № 24</w:t>
      </w:r>
    </w:p>
    <w:p w:rsidR="00A2247A" w:rsidRPr="00A2247A" w:rsidRDefault="00A2247A" w:rsidP="00A2247A">
      <w:pPr>
        <w:spacing w:line="250" w:lineRule="exact"/>
        <w:jc w:val="center"/>
      </w:pPr>
    </w:p>
    <w:p w:rsidR="00A2247A" w:rsidRDefault="00A2247A" w:rsidP="00A2247A">
      <w:pPr>
        <w:tabs>
          <w:tab w:val="left" w:pos="7767"/>
        </w:tabs>
        <w:ind w:left="7"/>
        <w:jc w:val="center"/>
        <w:rPr>
          <w:sz w:val="27"/>
          <w:szCs w:val="27"/>
        </w:rPr>
      </w:pPr>
      <w:r w:rsidRPr="00A2247A">
        <w:rPr>
          <w:sz w:val="28"/>
          <w:szCs w:val="28"/>
        </w:rPr>
        <w:t>06 июня 2021 года</w:t>
      </w:r>
      <w:r w:rsidRPr="00A2247A">
        <w:rPr>
          <w:sz w:val="20"/>
          <w:szCs w:val="20"/>
        </w:rPr>
        <w:tab/>
      </w:r>
      <w:proofErr w:type="spellStart"/>
      <w:r w:rsidRPr="00A2247A">
        <w:rPr>
          <w:sz w:val="27"/>
          <w:szCs w:val="27"/>
        </w:rPr>
        <w:t>с</w:t>
      </w:r>
      <w:proofErr w:type="gramStart"/>
      <w:r w:rsidRPr="00A2247A">
        <w:rPr>
          <w:sz w:val="27"/>
          <w:szCs w:val="27"/>
        </w:rPr>
        <w:t>.И</w:t>
      </w:r>
      <w:proofErr w:type="gramEnd"/>
      <w:r w:rsidRPr="00A2247A">
        <w:rPr>
          <w:sz w:val="27"/>
          <w:szCs w:val="27"/>
        </w:rPr>
        <w:t>зобильное</w:t>
      </w:r>
      <w:proofErr w:type="spellEnd"/>
    </w:p>
    <w:p w:rsidR="00A2247A" w:rsidRPr="00A2247A" w:rsidRDefault="00A2247A" w:rsidP="00A2247A">
      <w:pPr>
        <w:tabs>
          <w:tab w:val="left" w:pos="7767"/>
        </w:tabs>
        <w:ind w:left="7"/>
        <w:jc w:val="center"/>
        <w:rPr>
          <w:sz w:val="20"/>
          <w:szCs w:val="20"/>
        </w:rPr>
      </w:pPr>
    </w:p>
    <w:p w:rsidR="00A2247A" w:rsidRPr="00A2247A" w:rsidRDefault="00A2247A" w:rsidP="00A2247A">
      <w:pPr>
        <w:spacing w:after="200" w:line="237" w:lineRule="auto"/>
        <w:ind w:left="7" w:right="3540"/>
        <w:jc w:val="both"/>
        <w:rPr>
          <w:sz w:val="20"/>
          <w:szCs w:val="20"/>
        </w:rPr>
      </w:pPr>
      <w:r w:rsidRPr="00A2247A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от 25.06.2020 №52 «Об утверждении Порядка и графика составления проекта бюджета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период»</w:t>
      </w:r>
    </w:p>
    <w:p w:rsidR="00A2247A" w:rsidRPr="00A2247A" w:rsidRDefault="00A2247A" w:rsidP="00A2247A">
      <w:pPr>
        <w:spacing w:line="237" w:lineRule="auto"/>
        <w:ind w:left="7" w:right="3540"/>
        <w:rPr>
          <w:sz w:val="28"/>
          <w:szCs w:val="28"/>
        </w:rPr>
      </w:pPr>
    </w:p>
    <w:p w:rsidR="00A2247A" w:rsidRPr="00A2247A" w:rsidRDefault="00A2247A" w:rsidP="00A2247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2247A">
        <w:rPr>
          <w:sz w:val="28"/>
          <w:szCs w:val="28"/>
        </w:rPr>
        <w:t xml:space="preserve">В соответствии с Бюджетным кодексом Российской Федерации, </w:t>
      </w:r>
      <w:bookmarkStart w:id="0" w:name="page2"/>
      <w:bookmarkEnd w:id="0"/>
      <w:r w:rsidRPr="00A2247A">
        <w:rPr>
          <w:sz w:val="28"/>
          <w:szCs w:val="28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2247A">
        <w:rPr>
          <w:sz w:val="28"/>
          <w:szCs w:val="28"/>
        </w:rPr>
        <w:t>Изобильненское</w:t>
      </w:r>
      <w:proofErr w:type="spellEnd"/>
      <w:r w:rsidRPr="00A2247A">
        <w:rPr>
          <w:sz w:val="28"/>
          <w:szCs w:val="28"/>
        </w:rPr>
        <w:t xml:space="preserve"> сельское поселение  Нижнегорского района Республики Крым и с целью обеспечения формирования проекта бюджета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период, администрация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</w:t>
      </w:r>
      <w:proofErr w:type="gramEnd"/>
    </w:p>
    <w:p w:rsidR="00A2247A" w:rsidRPr="00A2247A" w:rsidRDefault="00A2247A" w:rsidP="00A224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247A">
        <w:rPr>
          <w:sz w:val="28"/>
          <w:szCs w:val="28"/>
        </w:rPr>
        <w:t>ПОСТАНОВЛЯЕТ:</w:t>
      </w:r>
    </w:p>
    <w:p w:rsidR="00A2247A" w:rsidRPr="00A2247A" w:rsidRDefault="00A2247A" w:rsidP="00A224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47A" w:rsidRPr="00A2247A" w:rsidRDefault="00A2247A" w:rsidP="00A2247A">
      <w:pPr>
        <w:numPr>
          <w:ilvl w:val="0"/>
          <w:numId w:val="2"/>
        </w:numPr>
        <w:spacing w:after="200" w:line="237" w:lineRule="auto"/>
        <w:contextualSpacing/>
        <w:jc w:val="both"/>
        <w:rPr>
          <w:sz w:val="28"/>
          <w:szCs w:val="28"/>
        </w:rPr>
      </w:pPr>
      <w:r w:rsidRPr="00A2247A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от 25.06.2020 № 52 «Об утверждении Порядка и графика составления проекта бюджета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период»:</w:t>
      </w:r>
    </w:p>
    <w:p w:rsidR="00A2247A" w:rsidRPr="00A2247A" w:rsidRDefault="00A2247A" w:rsidP="00A2247A">
      <w:pPr>
        <w:numPr>
          <w:ilvl w:val="1"/>
          <w:numId w:val="2"/>
        </w:numPr>
        <w:spacing w:after="200" w:line="237" w:lineRule="auto"/>
        <w:contextualSpacing/>
        <w:jc w:val="both"/>
        <w:rPr>
          <w:sz w:val="28"/>
          <w:szCs w:val="28"/>
        </w:rPr>
      </w:pPr>
      <w:r w:rsidRPr="00A2247A">
        <w:rPr>
          <w:sz w:val="28"/>
          <w:szCs w:val="28"/>
        </w:rPr>
        <w:t xml:space="preserve">График составления проекта бюджета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сельского поселения Нижнегорского района Республики Крым на очередной финансовый год и плановый период (Приложение №1) (далее - График), утвержденный названным постановлением изложить в новой редакции.</w:t>
      </w:r>
    </w:p>
    <w:p w:rsidR="00A2247A" w:rsidRPr="00A2247A" w:rsidRDefault="00A2247A" w:rsidP="00A2247A">
      <w:pPr>
        <w:jc w:val="both"/>
        <w:rPr>
          <w:rFonts w:eastAsia="Calibri"/>
          <w:sz w:val="28"/>
          <w:szCs w:val="28"/>
        </w:rPr>
      </w:pPr>
      <w:r w:rsidRPr="00A2247A">
        <w:rPr>
          <w:rFonts w:eastAsia="Calibri"/>
          <w:sz w:val="28"/>
          <w:szCs w:val="28"/>
        </w:rPr>
        <w:t>2. Настоящее постановление вступает в силу с момента его подписания</w:t>
      </w:r>
    </w:p>
    <w:p w:rsidR="00A2247A" w:rsidRPr="00A2247A" w:rsidRDefault="00A2247A" w:rsidP="00A2247A">
      <w:pPr>
        <w:jc w:val="both"/>
        <w:rPr>
          <w:rFonts w:eastAsia="Calibri"/>
          <w:sz w:val="28"/>
          <w:szCs w:val="28"/>
        </w:rPr>
      </w:pPr>
      <w:r w:rsidRPr="00A2247A">
        <w:rPr>
          <w:rFonts w:eastAsia="Calibri"/>
          <w:sz w:val="28"/>
          <w:szCs w:val="28"/>
        </w:rPr>
        <w:t xml:space="preserve">3. </w:t>
      </w:r>
      <w:proofErr w:type="gramStart"/>
      <w:r w:rsidRPr="00A2247A">
        <w:rPr>
          <w:rFonts w:eastAsia="Calibri"/>
          <w:sz w:val="28"/>
          <w:szCs w:val="28"/>
        </w:rPr>
        <w:t>Контроль за</w:t>
      </w:r>
      <w:proofErr w:type="gramEnd"/>
      <w:r w:rsidRPr="00A2247A">
        <w:rPr>
          <w:rFonts w:eastAsia="Calibri"/>
          <w:sz w:val="28"/>
          <w:szCs w:val="28"/>
        </w:rPr>
        <w:t xml:space="preserve"> исполнением настоящего постановление оставляю за собой.</w:t>
      </w:r>
    </w:p>
    <w:p w:rsidR="00A2247A" w:rsidRPr="00A2247A" w:rsidRDefault="00A2247A" w:rsidP="00A2247A">
      <w:pPr>
        <w:spacing w:line="240" w:lineRule="exact"/>
        <w:jc w:val="both"/>
        <w:rPr>
          <w:sz w:val="28"/>
          <w:szCs w:val="28"/>
        </w:rPr>
      </w:pPr>
    </w:p>
    <w:p w:rsidR="00A2247A" w:rsidRPr="00A2247A" w:rsidRDefault="00A2247A" w:rsidP="00A2247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2247A">
        <w:rPr>
          <w:sz w:val="28"/>
          <w:szCs w:val="28"/>
        </w:rPr>
        <w:t xml:space="preserve">Председатель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 </w:t>
      </w:r>
      <w:proofErr w:type="gramStart"/>
      <w:r w:rsidRPr="00A2247A">
        <w:rPr>
          <w:sz w:val="28"/>
          <w:szCs w:val="28"/>
        </w:rPr>
        <w:t>сельского</w:t>
      </w:r>
      <w:proofErr w:type="gramEnd"/>
      <w:r w:rsidRPr="00A2247A">
        <w:rPr>
          <w:sz w:val="28"/>
          <w:szCs w:val="28"/>
        </w:rPr>
        <w:t xml:space="preserve"> </w:t>
      </w:r>
    </w:p>
    <w:p w:rsidR="00A2247A" w:rsidRPr="00A2247A" w:rsidRDefault="00A2247A" w:rsidP="00A2247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A2247A">
        <w:rPr>
          <w:sz w:val="28"/>
          <w:szCs w:val="28"/>
        </w:rPr>
        <w:t>совета-глава</w:t>
      </w:r>
      <w:proofErr w:type="gramEnd"/>
      <w:r w:rsidRPr="00A2247A">
        <w:rPr>
          <w:sz w:val="28"/>
          <w:szCs w:val="28"/>
        </w:rPr>
        <w:t xml:space="preserve"> администрации </w:t>
      </w:r>
      <w:proofErr w:type="spellStart"/>
      <w:r w:rsidRPr="00A2247A">
        <w:rPr>
          <w:sz w:val="28"/>
          <w:szCs w:val="28"/>
        </w:rPr>
        <w:t>Изобильненского</w:t>
      </w:r>
      <w:proofErr w:type="spellEnd"/>
      <w:r w:rsidRPr="00A2247A">
        <w:rPr>
          <w:sz w:val="28"/>
          <w:szCs w:val="28"/>
        </w:rPr>
        <w:t xml:space="preserve"> </w:t>
      </w:r>
    </w:p>
    <w:p w:rsidR="00A2247A" w:rsidRPr="00A2247A" w:rsidRDefault="00A2247A" w:rsidP="00A2247A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A2247A">
        <w:rPr>
          <w:sz w:val="28"/>
          <w:szCs w:val="28"/>
        </w:rPr>
        <w:t xml:space="preserve">сельского поселения                                                                                        Назарова Л.Г.  </w:t>
      </w:r>
    </w:p>
    <w:p w:rsidR="00A2247A" w:rsidRPr="00A2247A" w:rsidRDefault="00A2247A" w:rsidP="00A2247A">
      <w:pPr>
        <w:jc w:val="right"/>
        <w:sectPr w:rsidR="00A2247A" w:rsidRPr="00A2247A" w:rsidSect="00B3205A">
          <w:headerReference w:type="default" r:id="rId10"/>
          <w:pgSz w:w="11906" w:h="16838"/>
          <w:pgMar w:top="1134" w:right="707" w:bottom="1134" w:left="850" w:header="708" w:footer="708" w:gutter="0"/>
          <w:cols w:space="708"/>
          <w:titlePg/>
          <w:docGrid w:linePitch="360"/>
        </w:sectPr>
      </w:pPr>
    </w:p>
    <w:p w:rsidR="00A2247A" w:rsidRPr="00A2247A" w:rsidRDefault="00A2247A" w:rsidP="00A2247A">
      <w:pPr>
        <w:jc w:val="right"/>
      </w:pPr>
      <w:r w:rsidRPr="00A2247A">
        <w:lastRenderedPageBreak/>
        <w:t>Приложение № 1</w:t>
      </w:r>
    </w:p>
    <w:p w:rsidR="00A2247A" w:rsidRPr="00A2247A" w:rsidRDefault="00A2247A" w:rsidP="00A2247A">
      <w:pPr>
        <w:jc w:val="right"/>
      </w:pPr>
      <w:r w:rsidRPr="00A2247A">
        <w:t>к постановлению Администрации</w:t>
      </w:r>
    </w:p>
    <w:p w:rsidR="00A2247A" w:rsidRPr="00A2247A" w:rsidRDefault="00A2247A" w:rsidP="00A2247A">
      <w:pPr>
        <w:jc w:val="right"/>
      </w:pPr>
      <w:proofErr w:type="spellStart"/>
      <w:r w:rsidRPr="00A2247A">
        <w:t>Изобильненского</w:t>
      </w:r>
      <w:proofErr w:type="spellEnd"/>
      <w:r w:rsidRPr="00A2247A">
        <w:t xml:space="preserve"> сельского поселения Нижнегорского района Республики Крым </w:t>
      </w:r>
    </w:p>
    <w:p w:rsidR="00A2247A" w:rsidRPr="00A2247A" w:rsidRDefault="00A2247A" w:rsidP="00A2247A">
      <w:pPr>
        <w:jc w:val="right"/>
      </w:pPr>
      <w:r w:rsidRPr="00A2247A">
        <w:t>от 06 июня 2021 года  № 24</w:t>
      </w:r>
    </w:p>
    <w:p w:rsidR="00A2247A" w:rsidRPr="00A2247A" w:rsidRDefault="00A2247A" w:rsidP="00A2247A">
      <w:pPr>
        <w:ind w:right="-39"/>
        <w:jc w:val="center"/>
        <w:rPr>
          <w:sz w:val="20"/>
          <w:szCs w:val="20"/>
        </w:rPr>
      </w:pPr>
      <w:r w:rsidRPr="00A2247A">
        <w:rPr>
          <w:b/>
          <w:bCs/>
        </w:rPr>
        <w:t>ГРАФИК</w:t>
      </w:r>
    </w:p>
    <w:p w:rsidR="00A2247A" w:rsidRPr="00A2247A" w:rsidRDefault="00A2247A" w:rsidP="00A2247A">
      <w:pPr>
        <w:ind w:right="-39"/>
        <w:jc w:val="center"/>
        <w:rPr>
          <w:sz w:val="20"/>
          <w:szCs w:val="20"/>
        </w:rPr>
      </w:pPr>
      <w:r w:rsidRPr="00A2247A">
        <w:rPr>
          <w:b/>
          <w:bCs/>
        </w:rPr>
        <w:t>СОСТАВЛЕНИЯ ПРОЕКТА БЮДЖЕТА ИЗОБИЛЬНЕНСКОГО СЕЛЬСКОГО</w:t>
      </w:r>
    </w:p>
    <w:p w:rsidR="00A2247A" w:rsidRPr="00A2247A" w:rsidRDefault="00A2247A" w:rsidP="00A2247A">
      <w:pPr>
        <w:ind w:right="1200"/>
        <w:jc w:val="center"/>
        <w:rPr>
          <w:sz w:val="20"/>
          <w:szCs w:val="20"/>
        </w:rPr>
      </w:pPr>
      <w:r w:rsidRPr="00A2247A">
        <w:rPr>
          <w:b/>
          <w:bCs/>
        </w:rPr>
        <w:t>ПОСЕЛЕНИЯ НИЖНЕГОРСКОГО РАЙОНА РЕСПУБЛИКИ КРЫМ НА ОЧЕРЕДНОЙ ФИНАНСОВЫЙ ГОД И НА ПЛАНОВЫЙ ПЕРИОД</w:t>
      </w:r>
    </w:p>
    <w:tbl>
      <w:tblPr>
        <w:tblW w:w="14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140"/>
        <w:gridCol w:w="2530"/>
        <w:gridCol w:w="2990"/>
      </w:tblGrid>
      <w:tr w:rsidR="00A2247A" w:rsidRPr="00A2247A" w:rsidTr="00B3205A"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ind w:left="-108"/>
              <w:jc w:val="center"/>
            </w:pPr>
            <w:r w:rsidRPr="00A2247A">
              <w:t>Наименование показателей, материалов, документов, мероприятий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Ответственный исполнитель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2247A" w:rsidRPr="00A2247A" w:rsidRDefault="00A2247A" w:rsidP="00A2247A">
            <w:pPr>
              <w:ind w:left="-139" w:right="-112"/>
              <w:jc w:val="center"/>
            </w:pPr>
            <w:r w:rsidRPr="00A2247A"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ind w:left="-103" w:right="-161"/>
              <w:jc w:val="center"/>
            </w:pPr>
            <w:r w:rsidRPr="00A2247A">
              <w:t>Куда представляется</w:t>
            </w:r>
          </w:p>
        </w:tc>
      </w:tr>
      <w:tr w:rsidR="00A2247A" w:rsidRPr="00A2247A" w:rsidTr="00B3205A">
        <w:tc>
          <w:tcPr>
            <w:tcW w:w="567" w:type="dxa"/>
            <w:shd w:val="clear" w:color="auto" w:fill="auto"/>
            <w:vAlign w:val="center"/>
          </w:tcPr>
          <w:p w:rsidR="00A2247A" w:rsidRPr="00A2247A" w:rsidRDefault="00A2247A" w:rsidP="00A2247A">
            <w:pPr>
              <w:spacing w:after="200" w:line="276" w:lineRule="auto"/>
              <w:jc w:val="center"/>
            </w:pPr>
            <w:r w:rsidRPr="00A2247A"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2247A" w:rsidRPr="00A2247A" w:rsidRDefault="00A2247A" w:rsidP="00A2247A">
            <w:pPr>
              <w:spacing w:after="200" w:line="276" w:lineRule="auto"/>
              <w:jc w:val="center"/>
            </w:pPr>
            <w:r w:rsidRPr="00A2247A">
              <w:t>2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A2247A" w:rsidRPr="00A2247A" w:rsidRDefault="00A2247A" w:rsidP="00A2247A">
            <w:pPr>
              <w:spacing w:after="200" w:line="276" w:lineRule="auto"/>
              <w:jc w:val="center"/>
            </w:pPr>
            <w:r w:rsidRPr="00A2247A">
              <w:t>3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A2247A" w:rsidRPr="00A2247A" w:rsidRDefault="00A2247A" w:rsidP="00A2247A">
            <w:pPr>
              <w:spacing w:after="200" w:line="276" w:lineRule="auto"/>
              <w:jc w:val="center"/>
            </w:pPr>
            <w:r w:rsidRPr="00A2247A">
              <w:t>4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A2247A" w:rsidRPr="00A2247A" w:rsidRDefault="00A2247A" w:rsidP="00A2247A">
            <w:pPr>
              <w:spacing w:after="200" w:line="276" w:lineRule="auto"/>
              <w:ind w:right="-228"/>
              <w:jc w:val="center"/>
            </w:pPr>
            <w:r w:rsidRPr="00A2247A">
              <w:t>5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Предварительные показатели прогноза социально-экономического развития муниципального образования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 июня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Направление предложений по формированию перечня муниципальных программ, планируемых к реализации за счет средств бюджета сельского поселения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ГРБСы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30 июня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3.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Представление предложений по оптимизации и повышению эффективности бюджетных расходов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ГРБСы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По отдельному графику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4.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rPr>
                <w:shd w:val="clear" w:color="auto" w:fill="FFFFFF"/>
              </w:rPr>
              <w:t>Согласование исходных данных для расчета дотации на выравнивание бюджетной обеспеченности поселения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  <w:rPr>
                <w:sz w:val="23"/>
                <w:szCs w:val="23"/>
              </w:rPr>
            </w:pPr>
            <w:r w:rsidRPr="00A2247A">
              <w:rPr>
                <w:sz w:val="23"/>
                <w:szCs w:val="23"/>
              </w:rPr>
              <w:t>до 2 августа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rPr>
                <w:sz w:val="23"/>
                <w:szCs w:val="23"/>
              </w:rPr>
            </w:pPr>
            <w:r w:rsidRPr="00A2247A">
              <w:rPr>
                <w:sz w:val="23"/>
                <w:szCs w:val="23"/>
              </w:rPr>
              <w:t>Министерство финансов Республики Крым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5.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Доведение предельных объемов бюджетных ассигнований на очередной финансовый год и плановый период в разрезе главных распорядителей средств бюджета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10 августа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proofErr w:type="spellStart"/>
            <w:r w:rsidRPr="00A2247A">
              <w:t>ГРБСы</w:t>
            </w:r>
            <w:proofErr w:type="spellEnd"/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8.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Формирование </w:t>
            </w:r>
            <w:proofErr w:type="gramStart"/>
            <w:r w:rsidRPr="00A2247A">
              <w:t>кодов целевых статей расходов бюджета муниципального образования</w:t>
            </w:r>
            <w:proofErr w:type="gramEnd"/>
            <w:r w:rsidRPr="00A2247A">
              <w:t xml:space="preserve"> </w:t>
            </w:r>
            <w:proofErr w:type="spellStart"/>
            <w:r w:rsidRPr="00A2247A">
              <w:rPr>
                <w:iCs/>
              </w:rPr>
              <w:t>Изобильненское</w:t>
            </w:r>
            <w:proofErr w:type="spellEnd"/>
            <w:r w:rsidRPr="00A2247A">
              <w:rPr>
                <w:iCs/>
              </w:rPr>
              <w:t xml:space="preserve"> сельское поселение </w:t>
            </w:r>
            <w:r w:rsidRPr="00A2247A">
              <w:rPr>
                <w:iCs/>
              </w:rPr>
              <w:lastRenderedPageBreak/>
              <w:t>Нижнегорского района Республики Крым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lastRenderedPageBreak/>
              <w:t>Сектор финансов и бухгалтерского учета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По мере поступления предложений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center"/>
            </w:pPr>
            <w:r w:rsidRPr="00A2247A">
              <w:t>х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lastRenderedPageBreak/>
              <w:t>9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Прогноз основных показателей социально экономического развития </w:t>
            </w:r>
            <w:proofErr w:type="spellStart"/>
            <w:r w:rsidRPr="00A2247A">
              <w:rPr>
                <w:iCs/>
              </w:rPr>
              <w:t>Изобильненского</w:t>
            </w:r>
            <w:proofErr w:type="spellEnd"/>
            <w:r w:rsidRPr="00A2247A">
              <w:rPr>
                <w:iCs/>
              </w:rPr>
              <w:t xml:space="preserve"> сельского поселения Нижнегорского района Республики Крым</w:t>
            </w:r>
            <w:r w:rsidRPr="00A2247A">
              <w:t xml:space="preserve"> на очередной финансовый год и плановый период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15 июля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10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Предоставление расчета на финансирование переданных полномочий по культуре на очередной финансовый год и на плановый период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01 августа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327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11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Представление проекта перечня муниципальных программ с учетом внесенных изменений, планируемых к реализации на территории </w:t>
            </w:r>
            <w:proofErr w:type="spellStart"/>
            <w:r w:rsidRPr="00A2247A">
              <w:rPr>
                <w:iCs/>
              </w:rPr>
              <w:t>Изобильненского</w:t>
            </w:r>
            <w:proofErr w:type="spellEnd"/>
            <w:r w:rsidRPr="00A2247A">
              <w:rPr>
                <w:iCs/>
              </w:rPr>
              <w:t xml:space="preserve"> сельского поселения Нижнегорского района Республики Крым</w:t>
            </w:r>
            <w:r w:rsidRPr="00A2247A">
              <w:t>, начиная с очередного финансового года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30 июня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12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Представление прогноза поступления налоговых и неналоговых доходов бюджета </w:t>
            </w:r>
            <w:proofErr w:type="spellStart"/>
            <w:r w:rsidRPr="00A2247A">
              <w:rPr>
                <w:iCs/>
              </w:rPr>
              <w:t>Изобильненского</w:t>
            </w:r>
            <w:proofErr w:type="spellEnd"/>
            <w:r w:rsidRPr="00A2247A">
              <w:rPr>
                <w:iCs/>
              </w:rPr>
              <w:t xml:space="preserve"> сельского поселения Нижнегорского района Республики Крым</w:t>
            </w:r>
            <w:r w:rsidRPr="00A2247A">
              <w:t xml:space="preserve"> поселения в разрезе всех администрируемых доходов на очередной финансовый год и на плановый период и пояснительных записок по каждому источнику доходов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ГАДБы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02 августа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13.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Подготовка проектов муниципальных программ  с учетом внесения изменений в действующие и новые программы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ГРБСы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05 июля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14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Предварительные итоги социально-экономического развития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 Республики Крым за 1 полугодие 2021 года</w:t>
            </w:r>
            <w:r w:rsidRPr="00A2247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02 августа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15.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rPr>
                <w:color w:val="22272F"/>
                <w:shd w:val="clear" w:color="auto" w:fill="FFFFFF"/>
              </w:rPr>
              <w:t xml:space="preserve"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</w:t>
            </w:r>
            <w:r w:rsidRPr="00A2247A">
              <w:rPr>
                <w:color w:val="22272F"/>
                <w:shd w:val="clear" w:color="auto" w:fill="FFFFFF"/>
              </w:rPr>
              <w:lastRenderedPageBreak/>
              <w:t>Министерством финансов Республики Крым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lastRenderedPageBreak/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  <w:rPr>
                <w:color w:val="FF0000"/>
              </w:rPr>
            </w:pPr>
            <w:r w:rsidRPr="00A2247A">
              <w:t>По графику Министерства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rPr>
                <w:color w:val="22272F"/>
              </w:rPr>
            </w:pPr>
            <w:r w:rsidRPr="00A2247A">
              <w:rPr>
                <w:color w:val="22272F"/>
              </w:rPr>
              <w:t>Министерство финансов Республики Крым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lastRenderedPageBreak/>
              <w:t xml:space="preserve">16. 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Сведения о показателях ресурсного обеспечения муниципальных программ на период их действия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10 сентября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17.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Подготовка проекта основных направлений бюджетной и налоговой политики 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>Сектор финансов и бухгалтерского учета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 октября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18.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Представление паспортов утвержденных муниципальных программ (проектов изменений в паспорта)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ГРБСы</w:t>
            </w:r>
            <w:proofErr w:type="spellEnd"/>
          </w:p>
          <w:p w:rsidR="00A2247A" w:rsidRPr="00A2247A" w:rsidRDefault="00A2247A" w:rsidP="00A2247A">
            <w:pPr>
              <w:ind w:right="-112"/>
            </w:pP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 сентября</w:t>
            </w:r>
          </w:p>
          <w:p w:rsidR="00A2247A" w:rsidRPr="00A2247A" w:rsidRDefault="00A2247A" w:rsidP="00A2247A">
            <w:pPr>
              <w:jc w:val="center"/>
            </w:pP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19.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Представление проекта постановления администрации о прогнозе социально-экономического развития муниципального образования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20 октября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20.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 xml:space="preserve">Формирование </w:t>
            </w:r>
            <w:proofErr w:type="gramStart"/>
            <w:r w:rsidRPr="00A2247A">
              <w:t>реестра источников доходов бюджета сельского поселения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ГАДы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 октября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21.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Формирование реестра расходных обязательств бюджета сельского поселения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proofErr w:type="spellStart"/>
            <w:r w:rsidRPr="00A2247A">
              <w:t>ГРБСы</w:t>
            </w:r>
            <w:proofErr w:type="spellEnd"/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 октября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Сектор финансов и бухгалтерского учета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22.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t>Разработка и представление проекта решения о бюджете сельского поселения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15 ноября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proofErr w:type="spellStart"/>
            <w:r w:rsidRPr="00A2247A">
              <w:t>Изобильненский</w:t>
            </w:r>
            <w:proofErr w:type="spellEnd"/>
            <w:r w:rsidRPr="00A2247A">
              <w:t xml:space="preserve"> сельский совет Нижнегорского района</w:t>
            </w:r>
          </w:p>
        </w:tc>
      </w:tr>
      <w:tr w:rsidR="00A2247A" w:rsidRPr="00A2247A" w:rsidTr="00B3205A">
        <w:trPr>
          <w:trHeight w:val="186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23.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rPr>
                <w:iCs/>
              </w:rPr>
              <w:t xml:space="preserve">Направление на согласование в Министерство финансов Республики Крым проекта решения «О бюджете </w:t>
            </w:r>
            <w:proofErr w:type="spellStart"/>
            <w:r w:rsidRPr="00A2247A">
              <w:rPr>
                <w:iCs/>
              </w:rPr>
              <w:t>Изобильненского</w:t>
            </w:r>
            <w:proofErr w:type="spellEnd"/>
            <w:r w:rsidRPr="00A2247A">
              <w:rPr>
                <w:iCs/>
              </w:rPr>
              <w:t xml:space="preserve"> сельского поселения Нижнегорского района Республики Крым на очередной финансовый год и на плановый период»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До 15 октября</w:t>
            </w:r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  <w:r w:rsidRPr="00A2247A">
              <w:t>Министерство финансов Республики Крым</w:t>
            </w:r>
          </w:p>
        </w:tc>
      </w:tr>
      <w:tr w:rsidR="00A2247A" w:rsidRPr="00A2247A" w:rsidTr="00B3205A">
        <w:trPr>
          <w:trHeight w:val="482"/>
        </w:trPr>
        <w:tc>
          <w:tcPr>
            <w:tcW w:w="567" w:type="dxa"/>
            <w:shd w:val="clear" w:color="auto" w:fill="auto"/>
          </w:tcPr>
          <w:p w:rsidR="00A2247A" w:rsidRPr="00A2247A" w:rsidRDefault="00A2247A" w:rsidP="00A2247A">
            <w:pPr>
              <w:jc w:val="center"/>
            </w:pPr>
            <w:r w:rsidRPr="00A2247A">
              <w:t>24.</w:t>
            </w:r>
          </w:p>
        </w:tc>
        <w:tc>
          <w:tcPr>
            <w:tcW w:w="5529" w:type="dxa"/>
            <w:shd w:val="clear" w:color="auto" w:fill="auto"/>
          </w:tcPr>
          <w:p w:rsidR="00A2247A" w:rsidRPr="00A2247A" w:rsidRDefault="00A2247A" w:rsidP="00A2247A">
            <w:pPr>
              <w:jc w:val="both"/>
            </w:pPr>
            <w:r w:rsidRPr="00A2247A">
              <w:rPr>
                <w:iCs/>
              </w:rPr>
              <w:t xml:space="preserve">Проведение публичных (общественных) слушаний проекта бюджета муниципального образования </w:t>
            </w:r>
            <w:proofErr w:type="spellStart"/>
            <w:r w:rsidRPr="00A2247A">
              <w:rPr>
                <w:iCs/>
              </w:rPr>
              <w:t>Изобильненское</w:t>
            </w:r>
            <w:proofErr w:type="spellEnd"/>
            <w:r w:rsidRPr="00A2247A">
              <w:rPr>
                <w:iCs/>
              </w:rPr>
              <w:t xml:space="preserve"> сельское поселение Нижнегорского района Республики Крым на </w:t>
            </w:r>
            <w:r w:rsidRPr="00A2247A">
              <w:rPr>
                <w:iCs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3140" w:type="dxa"/>
            <w:shd w:val="clear" w:color="auto" w:fill="auto"/>
          </w:tcPr>
          <w:p w:rsidR="00A2247A" w:rsidRPr="00A2247A" w:rsidRDefault="00A2247A" w:rsidP="00A2247A">
            <w:pPr>
              <w:ind w:right="-112"/>
            </w:pPr>
            <w:r w:rsidRPr="00A2247A">
              <w:lastRenderedPageBreak/>
              <w:t xml:space="preserve">Администрация </w:t>
            </w:r>
            <w:proofErr w:type="spellStart"/>
            <w:r w:rsidRPr="00A2247A">
              <w:t>Изобильненского</w:t>
            </w:r>
            <w:proofErr w:type="spellEnd"/>
            <w:r w:rsidRPr="00A2247A">
              <w:t xml:space="preserve"> сельского поселения Нижнегорского района</w:t>
            </w:r>
          </w:p>
        </w:tc>
        <w:tc>
          <w:tcPr>
            <w:tcW w:w="2530" w:type="dxa"/>
            <w:shd w:val="clear" w:color="auto" w:fill="auto"/>
          </w:tcPr>
          <w:p w:rsidR="00A2247A" w:rsidRPr="00A2247A" w:rsidRDefault="00A2247A" w:rsidP="00A2247A">
            <w:pPr>
              <w:jc w:val="center"/>
              <w:rPr>
                <w:color w:val="FF0000"/>
              </w:rPr>
            </w:pPr>
            <w:proofErr w:type="gramStart"/>
            <w:r w:rsidRPr="00A2247A">
              <w:rPr>
                <w:iCs/>
              </w:rPr>
              <w:t xml:space="preserve">В период со дня внесения в сельский совет проекта бюджета до дня его </w:t>
            </w:r>
            <w:r w:rsidRPr="00A2247A">
              <w:rPr>
                <w:iCs/>
              </w:rPr>
              <w:lastRenderedPageBreak/>
              <w:t>рассмотрения сельским советом в первом чтении</w:t>
            </w:r>
            <w:proofErr w:type="gramEnd"/>
          </w:p>
        </w:tc>
        <w:tc>
          <w:tcPr>
            <w:tcW w:w="2990" w:type="dxa"/>
            <w:shd w:val="clear" w:color="auto" w:fill="auto"/>
          </w:tcPr>
          <w:p w:rsidR="00A2247A" w:rsidRPr="00A2247A" w:rsidRDefault="00A2247A" w:rsidP="00A2247A">
            <w:pPr>
              <w:spacing w:line="276" w:lineRule="auto"/>
              <w:jc w:val="both"/>
            </w:pPr>
          </w:p>
        </w:tc>
      </w:tr>
    </w:tbl>
    <w:p w:rsidR="00A2247A" w:rsidRDefault="00A2247A" w:rsidP="00A2247A">
      <w:pPr>
        <w:spacing w:after="200" w:line="276" w:lineRule="auto"/>
      </w:pPr>
    </w:p>
    <w:p w:rsidR="00BB00E1" w:rsidRPr="00A2247A" w:rsidRDefault="00BB00E1" w:rsidP="00A2247A">
      <w:pPr>
        <w:spacing w:after="200" w:line="276" w:lineRule="auto"/>
        <w:sectPr w:rsidR="00BB00E1" w:rsidRPr="00A2247A" w:rsidSect="00C60CA4">
          <w:pgSz w:w="16838" w:h="11906" w:orient="landscape"/>
          <w:pgMar w:top="568" w:right="1134" w:bottom="568" w:left="1134" w:header="0" w:footer="0" w:gutter="0"/>
          <w:cols w:space="708"/>
          <w:docGrid w:linePitch="360"/>
        </w:sectPr>
      </w:pPr>
      <w:bookmarkStart w:id="1" w:name="_GoBack"/>
      <w:bookmarkEnd w:id="1"/>
    </w:p>
    <w:p w:rsidR="00FE23FB" w:rsidRPr="00A2247A" w:rsidRDefault="00FE23FB" w:rsidP="00A2247A"/>
    <w:sectPr w:rsidR="00FE23FB" w:rsidRPr="00A2247A" w:rsidSect="00FC4B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13" w:rsidRDefault="000D7413" w:rsidP="00B3205A">
      <w:r>
        <w:separator/>
      </w:r>
    </w:p>
  </w:endnote>
  <w:endnote w:type="continuationSeparator" w:id="0">
    <w:p w:rsidR="000D7413" w:rsidRDefault="000D7413" w:rsidP="00B3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13" w:rsidRDefault="000D7413" w:rsidP="00B3205A">
      <w:r>
        <w:separator/>
      </w:r>
    </w:p>
  </w:footnote>
  <w:footnote w:type="continuationSeparator" w:id="0">
    <w:p w:rsidR="000D7413" w:rsidRDefault="000D7413" w:rsidP="00B3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6010"/>
      <w:docPartObj>
        <w:docPartGallery w:val="Page Numbers (Top of Page)"/>
        <w:docPartUnique/>
      </w:docPartObj>
    </w:sdtPr>
    <w:sdtEndPr/>
    <w:sdtContent>
      <w:p w:rsidR="00B3205A" w:rsidRDefault="00B3205A">
        <w:pPr>
          <w:pStyle w:val="a7"/>
          <w:jc w:val="center"/>
        </w:pPr>
      </w:p>
      <w:p w:rsidR="00D35832" w:rsidRDefault="00D35832">
        <w:pPr>
          <w:pStyle w:val="a7"/>
          <w:jc w:val="center"/>
        </w:pPr>
      </w:p>
      <w:p w:rsidR="00B3205A" w:rsidRDefault="00B320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0E1">
          <w:rPr>
            <w:noProof/>
          </w:rPr>
          <w:t>2</w:t>
        </w:r>
        <w:r>
          <w:fldChar w:fldCharType="end"/>
        </w:r>
      </w:p>
    </w:sdtContent>
  </w:sdt>
  <w:p w:rsidR="00B3205A" w:rsidRDefault="00B320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00974EF"/>
    <w:multiLevelType w:val="multilevel"/>
    <w:tmpl w:val="B18CC6B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0D7413"/>
    <w:rsid w:val="001760CA"/>
    <w:rsid w:val="003304C4"/>
    <w:rsid w:val="005E19E7"/>
    <w:rsid w:val="00622AF8"/>
    <w:rsid w:val="00975E6C"/>
    <w:rsid w:val="00984241"/>
    <w:rsid w:val="00A2247A"/>
    <w:rsid w:val="00B3205A"/>
    <w:rsid w:val="00B40F93"/>
    <w:rsid w:val="00BB00E1"/>
    <w:rsid w:val="00C32A85"/>
    <w:rsid w:val="00D17F71"/>
    <w:rsid w:val="00D35832"/>
    <w:rsid w:val="00E62356"/>
    <w:rsid w:val="00E700DA"/>
    <w:rsid w:val="00E8327A"/>
    <w:rsid w:val="00E9625D"/>
    <w:rsid w:val="00F0262E"/>
    <w:rsid w:val="00F56F11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0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20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0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2021-06-23T10:31:00Z</cp:lastPrinted>
  <dcterms:created xsi:type="dcterms:W3CDTF">2021-06-23T10:50:00Z</dcterms:created>
  <dcterms:modified xsi:type="dcterms:W3CDTF">2021-06-23T10:50:00Z</dcterms:modified>
</cp:coreProperties>
</file>