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BF" w:rsidRDefault="00CA60BF" w:rsidP="00CA60BF">
      <w:pPr>
        <w:widowControl w:val="0"/>
        <w:rPr>
          <w:b/>
          <w:bCs/>
        </w:rPr>
      </w:pPr>
      <w:bookmarkStart w:id="0" w:name="_GoBack"/>
      <w:bookmarkEnd w:id="0"/>
      <w:r>
        <w:t xml:space="preserve">                                        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4" o:title=""/>
          </v:shape>
          <o:OLEObject Type="Embed" ProgID="Word.Picture.8" ShapeID="_x0000_i1025" DrawAspect="Content" ObjectID="_1562057189" r:id="rId5"/>
        </w:object>
      </w:r>
    </w:p>
    <w:p w:rsidR="00CA60BF" w:rsidRDefault="00CA60BF" w:rsidP="00CA60BF">
      <w:pPr>
        <w:jc w:val="center"/>
        <w:rPr>
          <w:b/>
          <w:bCs/>
        </w:rPr>
      </w:pPr>
    </w:p>
    <w:p w:rsidR="00CA60BF" w:rsidRDefault="00CA60BF" w:rsidP="00CA60BF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CA60BF" w:rsidRDefault="00CA60BF" w:rsidP="00CA60BF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CA60BF" w:rsidRDefault="00CA60BF" w:rsidP="00CA60BF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CA60BF" w:rsidRDefault="00CA60BF" w:rsidP="00CA60BF">
      <w:pPr>
        <w:tabs>
          <w:tab w:val="left" w:pos="7650"/>
        </w:tabs>
        <w:jc w:val="center"/>
      </w:pPr>
    </w:p>
    <w:p w:rsidR="00CA60BF" w:rsidRDefault="00CA60BF" w:rsidP="00CA60BF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CA60BF" w:rsidRDefault="00CA60BF" w:rsidP="00CA60BF">
      <w:pPr>
        <w:tabs>
          <w:tab w:val="left" w:pos="76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</w:p>
    <w:p w:rsidR="00CA60BF" w:rsidRDefault="00CA60BF" w:rsidP="00CA60BF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15.06.2017  г.          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№ 60</w:t>
      </w:r>
    </w:p>
    <w:p w:rsidR="00CA60BF" w:rsidRDefault="00CA60BF" w:rsidP="00CA60BF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A60BF" w:rsidRDefault="00CA60BF" w:rsidP="00CA60B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CA60BF" w:rsidRDefault="00CA60BF" w:rsidP="00CA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в границах муниципального  </w:t>
      </w:r>
    </w:p>
    <w:p w:rsidR="00CA60BF" w:rsidRDefault="00CA60BF" w:rsidP="00CA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CA60BF" w:rsidRDefault="00CA60BF" w:rsidP="00CA60BF">
      <w:pPr>
        <w:jc w:val="both"/>
      </w:pPr>
      <w:r>
        <w:rPr>
          <w:sz w:val="28"/>
          <w:szCs w:val="28"/>
        </w:rPr>
        <w:t>Нижнегорского района Республики Крым</w:t>
      </w:r>
    </w:p>
    <w:p w:rsidR="00CA60BF" w:rsidRDefault="00CA60BF" w:rsidP="00CA60BF">
      <w:pPr>
        <w:ind w:right="448"/>
      </w:pPr>
    </w:p>
    <w:p w:rsidR="00CA60BF" w:rsidRPr="00CA60BF" w:rsidRDefault="00CA60BF" w:rsidP="00CA60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0BF">
        <w:rPr>
          <w:rStyle w:val="6"/>
          <w:rFonts w:ascii="Times New Roman" w:hAnsi="Times New Roman" w:cs="Times New Roman"/>
          <w:sz w:val="28"/>
          <w:szCs w:val="28"/>
          <w:shd w:val="clear" w:color="auto" w:fill="auto"/>
          <w:lang w:val="ru-RU" w:eastAsia="en-US"/>
        </w:rPr>
        <w:t xml:space="preserve">        В соответствии с Федеральным законом</w:t>
      </w:r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 законом  Республики Крым от 31.07.2014 г. № 38 – ЗРК « Об особенностях урегулирования имущественных и земельных отношений на территории Республики Крым», Постановлением администрации от 08.04.2015 № 23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>Изобильненское</w:t>
      </w:r>
      <w:proofErr w:type="spellEnd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сельское поселение с изменениями от 15.05.2017 г. № 53,  Уставом муниципального образования </w:t>
      </w:r>
      <w:proofErr w:type="spellStart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>Изобильненское</w:t>
      </w:r>
      <w:proofErr w:type="spellEnd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сельское поселение Нижнегорского района Республики Крым и личного заявления  </w:t>
      </w:r>
      <w:proofErr w:type="spellStart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>гр.Гайбонюк</w:t>
      </w:r>
      <w:proofErr w:type="spellEnd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Степана Степановича, администрация </w:t>
      </w:r>
      <w:proofErr w:type="spellStart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>Изобильненского</w:t>
      </w:r>
      <w:proofErr w:type="spellEnd"/>
      <w:r w:rsidRPr="00CA60BF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сельского поселения</w:t>
      </w:r>
    </w:p>
    <w:p w:rsidR="00CA60BF" w:rsidRDefault="00CA60BF" w:rsidP="00CA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CA60BF" w:rsidRPr="000A06B2" w:rsidRDefault="00CA60BF" w:rsidP="00CA60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Присвоить адрес земельному участку,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переданного в собственность </w:t>
      </w:r>
      <w:proofErr w:type="spellStart"/>
      <w:r>
        <w:rPr>
          <w:sz w:val="28"/>
          <w:szCs w:val="28"/>
        </w:rPr>
        <w:t>Гайбонюк</w:t>
      </w:r>
      <w:proofErr w:type="spellEnd"/>
      <w:r>
        <w:rPr>
          <w:sz w:val="28"/>
          <w:szCs w:val="28"/>
        </w:rPr>
        <w:t xml:space="preserve"> С.С. решением исполнительного комитета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АР Крым № 1 от 19.01.2000 </w:t>
      </w:r>
      <w:proofErr w:type="gramStart"/>
      <w:r>
        <w:rPr>
          <w:sz w:val="28"/>
          <w:szCs w:val="28"/>
        </w:rPr>
        <w:t>г. :</w:t>
      </w:r>
      <w:proofErr w:type="gramEnd"/>
      <w:r>
        <w:rPr>
          <w:sz w:val="28"/>
          <w:szCs w:val="28"/>
        </w:rPr>
        <w:t xml:space="preserve"> </w:t>
      </w:r>
      <w:r w:rsidRPr="000A06B2">
        <w:rPr>
          <w:b/>
          <w:sz w:val="28"/>
          <w:szCs w:val="28"/>
        </w:rPr>
        <w:t>Российская Федерация,</w:t>
      </w:r>
      <w:r>
        <w:rPr>
          <w:b/>
          <w:sz w:val="28"/>
          <w:szCs w:val="28"/>
        </w:rPr>
        <w:t xml:space="preserve">  </w:t>
      </w:r>
      <w:r w:rsidRPr="000A06B2">
        <w:rPr>
          <w:b/>
          <w:sz w:val="28"/>
          <w:szCs w:val="28"/>
        </w:rPr>
        <w:t xml:space="preserve">Республика Крым, Нижнегорский район, </w:t>
      </w:r>
      <w:proofErr w:type="spellStart"/>
      <w:r w:rsidRPr="000A06B2">
        <w:rPr>
          <w:b/>
          <w:sz w:val="28"/>
          <w:szCs w:val="28"/>
        </w:rPr>
        <w:t>с.Изобильное</w:t>
      </w:r>
      <w:proofErr w:type="spellEnd"/>
      <w:r w:rsidRPr="000A06B2">
        <w:rPr>
          <w:b/>
          <w:sz w:val="28"/>
          <w:szCs w:val="28"/>
        </w:rPr>
        <w:t>, ул.</w:t>
      </w:r>
      <w:r>
        <w:rPr>
          <w:b/>
          <w:sz w:val="28"/>
          <w:szCs w:val="28"/>
        </w:rPr>
        <w:t>Приречная.д.8</w:t>
      </w:r>
      <w:r w:rsidRPr="000A06B2">
        <w:rPr>
          <w:b/>
          <w:sz w:val="28"/>
          <w:szCs w:val="28"/>
        </w:rPr>
        <w:t>.</w:t>
      </w:r>
    </w:p>
    <w:p w:rsidR="00CA60BF" w:rsidRDefault="00CA60BF" w:rsidP="00CA60B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специалиста администрации по коммунальной собственности и земельным отношениям   Мельник М.Н.</w:t>
      </w:r>
    </w:p>
    <w:p w:rsidR="00CA60BF" w:rsidRDefault="00CA60BF" w:rsidP="00CA60BF">
      <w:pPr>
        <w:jc w:val="both"/>
        <w:rPr>
          <w:sz w:val="28"/>
          <w:szCs w:val="28"/>
        </w:rPr>
      </w:pPr>
    </w:p>
    <w:p w:rsidR="00CA60BF" w:rsidRDefault="00CA60BF" w:rsidP="00CA60BF">
      <w:pPr>
        <w:jc w:val="both"/>
        <w:rPr>
          <w:sz w:val="28"/>
          <w:szCs w:val="28"/>
        </w:rPr>
      </w:pPr>
    </w:p>
    <w:p w:rsidR="00CA60BF" w:rsidRDefault="00CA60BF" w:rsidP="00CA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CA60BF" w:rsidRDefault="00CA60BF" w:rsidP="00CA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CA60BF" w:rsidRDefault="00CA60BF" w:rsidP="00CA60BF"/>
    <w:p w:rsidR="00CA60BF" w:rsidRDefault="00CA60BF" w:rsidP="00CA60BF"/>
    <w:p w:rsidR="006012E7" w:rsidRDefault="006012E7"/>
    <w:sectPr w:rsidR="006012E7" w:rsidSect="005C36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BF"/>
    <w:rsid w:val="005C3679"/>
    <w:rsid w:val="006012E7"/>
    <w:rsid w:val="00C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D61A-617F-4E22-9479-ACB7218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6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60BF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link w:val="20"/>
    <w:rsid w:val="00CA60BF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BF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CA60BF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CA60BF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2017-07-20T09:00:00Z</dcterms:created>
  <dcterms:modified xsi:type="dcterms:W3CDTF">2017-07-20T09:00:00Z</dcterms:modified>
</cp:coreProperties>
</file>