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7B" w:rsidRDefault="00A17C7B" w:rsidP="00A17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7B">
        <w:rPr>
          <w:rFonts w:ascii="Times New Roman" w:hAnsi="Times New Roman" w:cs="Times New Roman"/>
          <w:b/>
          <w:bCs/>
          <w:sz w:val="28"/>
          <w:szCs w:val="28"/>
        </w:rPr>
        <w:t>Правила отбора дворовых территорий для участия в программе благо</w:t>
      </w:r>
      <w:r>
        <w:rPr>
          <w:rFonts w:ascii="Times New Roman" w:hAnsi="Times New Roman" w:cs="Times New Roman"/>
          <w:b/>
          <w:bCs/>
          <w:sz w:val="28"/>
          <w:szCs w:val="28"/>
        </w:rPr>
        <w:t>устройства согласно Методическим рекомендациям</w:t>
      </w:r>
      <w:r w:rsidRPr="00A17C7B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и реализации проектов комплексного благоустройства и развития территорий в рамках реализации регионального проекта «Формирование комфортной городской среды»</w:t>
      </w:r>
    </w:p>
    <w:p w:rsidR="00A17C7B" w:rsidRPr="00A17C7B" w:rsidRDefault="00A17C7B" w:rsidP="00A17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C7B" w:rsidRDefault="00A17C7B" w:rsidP="00A17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7B">
        <w:rPr>
          <w:rFonts w:ascii="Times New Roman" w:hAnsi="Times New Roman" w:cs="Times New Roman"/>
          <w:b/>
          <w:bCs/>
          <w:sz w:val="28"/>
          <w:szCs w:val="28"/>
        </w:rPr>
        <w:t>Отбор дворовых территорий</w:t>
      </w:r>
    </w:p>
    <w:p w:rsidR="00A17C7B" w:rsidRPr="00A17C7B" w:rsidRDefault="00A17C7B" w:rsidP="00A1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C7B">
        <w:rPr>
          <w:rFonts w:ascii="Times New Roman" w:hAnsi="Times New Roman" w:cs="Times New Roman"/>
          <w:b/>
          <w:bCs/>
          <w:sz w:val="28"/>
          <w:szCs w:val="28"/>
        </w:rPr>
        <w:t>ЭТАП 1. Информационная компания</w:t>
      </w: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7B">
        <w:rPr>
          <w:rFonts w:ascii="Times New Roman" w:hAnsi="Times New Roman" w:cs="Times New Roman"/>
          <w:sz w:val="28"/>
          <w:szCs w:val="28"/>
        </w:rPr>
        <w:t>Не менее чем за 30 дней проводится оповещение жителей о дате, времени и месте приёма заявок.</w:t>
      </w: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C7B">
        <w:rPr>
          <w:rFonts w:ascii="Times New Roman" w:hAnsi="Times New Roman" w:cs="Times New Roman"/>
          <w:b/>
          <w:bCs/>
          <w:sz w:val="28"/>
          <w:szCs w:val="28"/>
        </w:rPr>
        <w:t>ЭТАП 2. Сбо</w:t>
      </w:r>
      <w:bookmarkStart w:id="0" w:name="_GoBack"/>
      <w:bookmarkEnd w:id="0"/>
      <w:r w:rsidRPr="00A17C7B">
        <w:rPr>
          <w:rFonts w:ascii="Times New Roman" w:hAnsi="Times New Roman" w:cs="Times New Roman"/>
          <w:b/>
          <w:bCs/>
          <w:sz w:val="28"/>
          <w:szCs w:val="28"/>
        </w:rPr>
        <w:t>р заявок</w:t>
      </w: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7B">
        <w:rPr>
          <w:rFonts w:ascii="Times New Roman" w:hAnsi="Times New Roman" w:cs="Times New Roman"/>
          <w:sz w:val="28"/>
          <w:szCs w:val="28"/>
        </w:rPr>
        <w:t>Прием заявок от жителей на протяжении ЗО дней.</w:t>
      </w: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7B">
        <w:rPr>
          <w:rFonts w:ascii="Times New Roman" w:hAnsi="Times New Roman" w:cs="Times New Roman"/>
          <w:sz w:val="28"/>
          <w:szCs w:val="28"/>
        </w:rPr>
        <w:t>Рассмотрение и оценка заявок по системе, предусмотренной Порядком приема</w:t>
      </w:r>
      <w:r w:rsidR="00F56515">
        <w:rPr>
          <w:rFonts w:ascii="Times New Roman" w:hAnsi="Times New Roman" w:cs="Times New Roman"/>
          <w:sz w:val="28"/>
          <w:szCs w:val="28"/>
        </w:rPr>
        <w:t xml:space="preserve"> и рассмотрения заявок, </w:t>
      </w:r>
      <w:proofErr w:type="gramStart"/>
      <w:r w:rsidR="00F56515">
        <w:rPr>
          <w:rFonts w:ascii="Times New Roman" w:hAnsi="Times New Roman" w:cs="Times New Roman"/>
          <w:sz w:val="28"/>
          <w:szCs w:val="28"/>
        </w:rPr>
        <w:t>закреплё</w:t>
      </w:r>
      <w:r w:rsidRPr="00A17C7B">
        <w:rPr>
          <w:rFonts w:ascii="Times New Roman" w:hAnsi="Times New Roman" w:cs="Times New Roman"/>
          <w:sz w:val="28"/>
          <w:szCs w:val="28"/>
        </w:rPr>
        <w:t>нном</w:t>
      </w:r>
      <w:proofErr w:type="gramEnd"/>
      <w:r w:rsidRPr="00A17C7B">
        <w:rPr>
          <w:rFonts w:ascii="Times New Roman" w:hAnsi="Times New Roman" w:cs="Times New Roman"/>
          <w:sz w:val="28"/>
          <w:szCs w:val="28"/>
        </w:rPr>
        <w:t xml:space="preserve"> Положением o работе Общественной комиссии.</w:t>
      </w:r>
    </w:p>
    <w:p w:rsid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7B">
        <w:rPr>
          <w:rFonts w:ascii="Times New Roman" w:hAnsi="Times New Roman" w:cs="Times New Roman"/>
          <w:sz w:val="28"/>
          <w:szCs w:val="28"/>
        </w:rPr>
        <w:t>Уведомление уполномоченных представителей собственников МКД об итогах проведения отбора.</w:t>
      </w: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C7B">
        <w:rPr>
          <w:rFonts w:ascii="Times New Roman" w:hAnsi="Times New Roman" w:cs="Times New Roman"/>
          <w:b/>
          <w:bCs/>
          <w:sz w:val="28"/>
          <w:szCs w:val="28"/>
        </w:rPr>
        <w:t>ЭТАП 3. Определение пе</w:t>
      </w:r>
      <w:r>
        <w:rPr>
          <w:rFonts w:ascii="Times New Roman" w:hAnsi="Times New Roman" w:cs="Times New Roman"/>
          <w:b/>
          <w:bCs/>
          <w:sz w:val="28"/>
          <w:szCs w:val="28"/>
        </w:rPr>
        <w:t>речня благоустраиваемых дворовы</w:t>
      </w:r>
      <w:r w:rsidRPr="00A17C7B">
        <w:rPr>
          <w:rFonts w:ascii="Times New Roman" w:hAnsi="Times New Roman" w:cs="Times New Roman"/>
          <w:b/>
          <w:bCs/>
          <w:sz w:val="28"/>
          <w:szCs w:val="28"/>
        </w:rPr>
        <w:t>х территорий</w:t>
      </w: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7B">
        <w:rPr>
          <w:rFonts w:ascii="Times New Roman" w:hAnsi="Times New Roman" w:cs="Times New Roman"/>
          <w:sz w:val="28"/>
          <w:szCs w:val="28"/>
        </w:rPr>
        <w:t>Включение адресного перечня отобранных дворовых территорий в муниципальную программу.</w:t>
      </w: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7B">
        <w:rPr>
          <w:rFonts w:ascii="Times New Roman" w:hAnsi="Times New Roman" w:cs="Times New Roman"/>
          <w:sz w:val="28"/>
          <w:szCs w:val="28"/>
        </w:rPr>
        <w:t>Подача заявки в Министерство жилищно-коммунального хозяйства РК на включение отобранных дворовых территорий в Региональную программу.</w:t>
      </w: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7B">
        <w:rPr>
          <w:rFonts w:ascii="Times New Roman" w:hAnsi="Times New Roman" w:cs="Times New Roman"/>
          <w:sz w:val="28"/>
          <w:szCs w:val="28"/>
        </w:rPr>
        <w:t> </w:t>
      </w:r>
    </w:p>
    <w:p w:rsidR="00A17C7B" w:rsidRPr="00A17C7B" w:rsidRDefault="00A17C7B" w:rsidP="00A1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7B">
        <w:rPr>
          <w:rFonts w:ascii="Times New Roman" w:hAnsi="Times New Roman" w:cs="Times New Roman"/>
          <w:b/>
          <w:bCs/>
          <w:sz w:val="28"/>
          <w:szCs w:val="28"/>
        </w:rPr>
        <w:t>Критерии отбора дворовых территорий для включения в программу по благоустройству</w:t>
      </w:r>
    </w:p>
    <w:p w:rsidR="00A17C7B" w:rsidRPr="00A17C7B" w:rsidRDefault="00A17C7B" w:rsidP="00A1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C7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5"/>
      </w:tblGrid>
      <w:tr w:rsidR="00A17C7B" w:rsidRPr="00A17C7B" w:rsidTr="00A17C7B">
        <w:trPr>
          <w:tblCellSpacing w:w="15" w:type="dxa"/>
        </w:trPr>
        <w:tc>
          <w:tcPr>
            <w:tcW w:w="0" w:type="auto"/>
            <w:shd w:val="clear" w:color="auto" w:fill="D9EBF5"/>
            <w:vAlign w:val="center"/>
            <w:hideMark/>
          </w:tcPr>
          <w:tbl>
            <w:tblPr>
              <w:tblW w:w="101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4757"/>
              <w:gridCol w:w="4891"/>
            </w:tblGrid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 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 критерия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 баллов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 дворовой территории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F56515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1.1 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5OO м</w:t>
                  </w:r>
                  <w:proofErr w:type="gramStart"/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5ОО — IOOO м</w:t>
                  </w:r>
                  <w:proofErr w:type="gramStart"/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A17C7B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000000" w:rsidRPr="00A17C7B" w:rsidRDefault="00F56515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Более 1ООО м</w:t>
                  </w:r>
                  <w:proofErr w:type="gramStart"/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жителей МКД, составляющих дворовую территорию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F56515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35O человек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7C7B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2.2 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35О-7ОО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Свыше 700 человек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1O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проведения последнего ремонта дворовой территории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F56515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19</w:t>
                  </w: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 года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1970 — 1990 </w:t>
                  </w:r>
                  <w:proofErr w:type="spellStart"/>
                  <w:proofErr w:type="gramStart"/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1O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199O -2O1O </w:t>
                  </w:r>
                  <w:proofErr w:type="spellStart"/>
                  <w:proofErr w:type="gramStart"/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2010 года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дворовой территории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F56515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Неудовлетворительное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Удовлетворительное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IO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Хорошее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7C7B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Трудовое участие жителей в благоустройстве дворовой территории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І5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A17C7B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участие жителей в благоустройстве дворовой территории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работ по постановке на кадастровый учет внутр</w:t>
                  </w:r>
                  <w:proofErr w:type="gramStart"/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и-</w:t>
                  </w:r>
                  <w:proofErr w:type="gramEnd"/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дворовой территории</w:t>
                  </w:r>
                </w:p>
              </w:tc>
              <w:tc>
                <w:tcPr>
                  <w:tcW w:w="4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1O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75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BF5"/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Обязательные условия для включения в программы по благоустройству:</w:t>
                  </w:r>
                </w:p>
              </w:tc>
            </w:tr>
            <w:tr w:rsidR="00A17C7B" w:rsidRPr="00A17C7B" w:rsidTr="00A17C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</w:t>
                  </w:r>
                </w:p>
              </w:tc>
              <w:tc>
                <w:tcPr>
                  <w:tcW w:w="975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A17C7B" w:rsidRDefault="00A17C7B" w:rsidP="00A1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Согласие собственников посещений МКД на принятие в общий состав имущества и обеспечение содержания благоустроенной территории с элементами благоустройства</w:t>
                  </w:r>
                </w:p>
              </w:tc>
            </w:tr>
          </w:tbl>
          <w:p w:rsidR="00A17C7B" w:rsidRPr="00A17C7B" w:rsidRDefault="00A17C7B" w:rsidP="00A17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7B">
        <w:rPr>
          <w:rFonts w:ascii="Times New Roman" w:hAnsi="Times New Roman" w:cs="Times New Roman"/>
          <w:sz w:val="24"/>
          <w:szCs w:val="24"/>
        </w:rPr>
        <w:lastRenderedPageBreak/>
        <w:t>* Неудовлетворительное — отсутствие покрытия проезжей части дворовых проездов, тротуаров. Отсутствие (частичное отсутствие) освещение, отсутствие МАФ, М</w:t>
      </w:r>
      <w:proofErr w:type="gramStart"/>
      <w:r w:rsidRPr="00A17C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7C7B">
        <w:rPr>
          <w:rFonts w:ascii="Times New Roman" w:hAnsi="Times New Roman" w:cs="Times New Roman"/>
          <w:sz w:val="24"/>
          <w:szCs w:val="24"/>
        </w:rPr>
        <w:t>Ф поломаны, не подлежат эксплуатации, отсутствие детских, спортивных площадок</w:t>
      </w: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7B">
        <w:rPr>
          <w:rFonts w:ascii="Times New Roman" w:hAnsi="Times New Roman" w:cs="Times New Roman"/>
          <w:sz w:val="24"/>
          <w:szCs w:val="24"/>
        </w:rPr>
        <w:t>Удовлетворительно — наличие асфальтобетонных покрытий   </w:t>
      </w:r>
      <w:proofErr w:type="spellStart"/>
      <w:r w:rsidRPr="00A17C7B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A17C7B">
        <w:rPr>
          <w:rFonts w:ascii="Times New Roman" w:hAnsi="Times New Roman" w:cs="Times New Roman"/>
          <w:sz w:val="24"/>
          <w:szCs w:val="24"/>
        </w:rPr>
        <w:t xml:space="preserve"> проездов, покрытий тротуаров, наличие комплексов. Имеются незначительные</w:t>
      </w:r>
      <w:r>
        <w:rPr>
          <w:rFonts w:ascii="Times New Roman" w:hAnsi="Times New Roman" w:cs="Times New Roman"/>
          <w:sz w:val="24"/>
          <w:szCs w:val="24"/>
        </w:rPr>
        <w:t xml:space="preserve"> дефекты покрытий, элементов бла</w:t>
      </w:r>
      <w:r w:rsidRPr="00A17C7B">
        <w:rPr>
          <w:rFonts w:ascii="Times New Roman" w:hAnsi="Times New Roman" w:cs="Times New Roman"/>
          <w:sz w:val="24"/>
          <w:szCs w:val="24"/>
        </w:rPr>
        <w:t>гоустройства, МАФ.</w:t>
      </w:r>
    </w:p>
    <w:p w:rsidR="00A17C7B" w:rsidRPr="00A17C7B" w:rsidRDefault="00A17C7B" w:rsidP="00A1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7B">
        <w:rPr>
          <w:rFonts w:ascii="Times New Roman" w:hAnsi="Times New Roman" w:cs="Times New Roman"/>
          <w:sz w:val="24"/>
          <w:szCs w:val="24"/>
        </w:rPr>
        <w:t>Хорошее — все проезды, тротуары находятся в хорошем состоянии, не имеют дефектов. Установлено энергоэффективное освещение. Установлены современные МАФ, детские и спортивные площадки.</w:t>
      </w:r>
    </w:p>
    <w:p w:rsidR="00F56515" w:rsidRDefault="00F56515"/>
    <w:p w:rsidR="00F56515" w:rsidRDefault="00F56515"/>
    <w:p w:rsidR="00F56515" w:rsidRDefault="00F56515" w:rsidP="00F56515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5651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Методическим рекомендациям по подготовке и реализации проектов комплексного благоустройства и развития территорий в рамках реализации регионального проекта «Формирование комфортной городской среды»</w:t>
      </w:r>
    </w:p>
    <w:p w:rsidR="00F56515" w:rsidRPr="00F56515" w:rsidRDefault="00F56515" w:rsidP="00F56515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F56515" w:rsidRPr="00F56515" w:rsidRDefault="00F56515">
      <w:pPr>
        <w:rPr>
          <w:color w:val="0070C0"/>
        </w:rPr>
      </w:pPr>
      <w:r w:rsidRPr="00F56515">
        <w:rPr>
          <w:color w:val="0070C0"/>
        </w:rPr>
        <w:t>https://nijno.rk.gov.ru/uploads/txteditor/nijno/attachments//d4/1d/8c/d98f00b204e9800998ecf8427e/php9JTMR4_1.pdf</w:t>
      </w:r>
    </w:p>
    <w:sectPr w:rsidR="00F56515" w:rsidRPr="00F5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EE"/>
    <w:rsid w:val="005C44EE"/>
    <w:rsid w:val="00725557"/>
    <w:rsid w:val="00A17C7B"/>
    <w:rsid w:val="00F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2022-12-16T10:57:00Z</cp:lastPrinted>
  <dcterms:created xsi:type="dcterms:W3CDTF">2022-12-16T10:37:00Z</dcterms:created>
  <dcterms:modified xsi:type="dcterms:W3CDTF">2022-12-16T10:57:00Z</dcterms:modified>
</cp:coreProperties>
</file>