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9A" w:rsidRPr="00104C9A" w:rsidRDefault="00104C9A" w:rsidP="00104C9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4C9A">
        <w:rPr>
          <w:rFonts w:ascii="Times New Roman" w:eastAsia="Calibri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6" o:title=""/>
          </v:shape>
          <o:OLEObject Type="Embed" ProgID="Word.Picture.8" ShapeID="_x0000_i1025" DrawAspect="Content" ObjectID="_1704716892" r:id="rId7"/>
        </w:object>
      </w:r>
    </w:p>
    <w:p w:rsidR="00104C9A" w:rsidRPr="00104C9A" w:rsidRDefault="00104C9A" w:rsidP="00104C9A">
      <w:pPr>
        <w:spacing w:after="0" w:line="240" w:lineRule="auto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104C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Pr="00104C9A"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  <w:t xml:space="preserve">РЕСПУБЛИКА КРЫМ </w:t>
      </w:r>
    </w:p>
    <w:p w:rsidR="00104C9A" w:rsidRPr="00104C9A" w:rsidRDefault="00104C9A" w:rsidP="00104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104C9A"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  <w:t>НИЖНЕГОРСКИЙ  РАЙОН</w:t>
      </w:r>
    </w:p>
    <w:p w:rsidR="00104C9A" w:rsidRPr="00104C9A" w:rsidRDefault="00104C9A" w:rsidP="00104C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8"/>
          <w:sz w:val="28"/>
          <w:szCs w:val="28"/>
        </w:rPr>
      </w:pPr>
      <w:r w:rsidRPr="00104C9A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04C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ИЗОБИЛЬНЕНКСКОГО СЕЛЬСКОГО ПОСЕЛЕНИЯ</w:t>
      </w:r>
    </w:p>
    <w:p w:rsidR="00104C9A" w:rsidRPr="00104C9A" w:rsidRDefault="00104C9A" w:rsidP="00104C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sz w:val="16"/>
          <w:szCs w:val="16"/>
        </w:rPr>
      </w:pPr>
    </w:p>
    <w:p w:rsidR="00104C9A" w:rsidRPr="00104C9A" w:rsidRDefault="00104C9A" w:rsidP="00104C9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8"/>
          <w:sz w:val="28"/>
          <w:szCs w:val="28"/>
        </w:rPr>
      </w:pPr>
      <w:r w:rsidRPr="00104C9A">
        <w:rPr>
          <w:rFonts w:ascii="Times New Roman" w:eastAsia="Times New Roman" w:hAnsi="Times New Roman" w:cs="Times New Roman"/>
          <w:spacing w:val="-28"/>
          <w:sz w:val="28"/>
          <w:szCs w:val="28"/>
        </w:rPr>
        <w:t>ПОСТАНОВЛЕНИЕ</w:t>
      </w:r>
    </w:p>
    <w:p w:rsidR="00104C9A" w:rsidRPr="00104C9A" w:rsidRDefault="00104C9A" w:rsidP="00104C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C9A">
        <w:rPr>
          <w:rFonts w:ascii="Times New Roman" w:eastAsia="Times New Roman" w:hAnsi="Times New Roman" w:cs="Times New Roman"/>
          <w:sz w:val="28"/>
          <w:szCs w:val="28"/>
        </w:rPr>
        <w:t xml:space="preserve">13.01. 2022 года                            </w:t>
      </w:r>
      <w:proofErr w:type="spellStart"/>
      <w:r w:rsidRPr="00104C9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104C9A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104C9A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104C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№ 1</w:t>
      </w:r>
    </w:p>
    <w:p w:rsidR="00104C9A" w:rsidRPr="00104C9A" w:rsidRDefault="00104C9A" w:rsidP="00104C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4C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04C9A" w:rsidRPr="00104C9A" w:rsidRDefault="00104C9A" w:rsidP="00104C9A">
      <w:pPr>
        <w:suppressAutoHyphens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104C9A" w:rsidRPr="00104C9A" w:rsidRDefault="00104C9A" w:rsidP="00104C9A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 создании рабочей группы </w:t>
      </w:r>
    </w:p>
    <w:p w:rsidR="00104C9A" w:rsidRPr="00104C9A" w:rsidRDefault="00104C9A" w:rsidP="00104C9A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рассмотрению вопроса о </w:t>
      </w:r>
    </w:p>
    <w:p w:rsidR="00104C9A" w:rsidRPr="00104C9A" w:rsidRDefault="00104C9A" w:rsidP="00104C9A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</w:rPr>
        <w:t>возможности заключения концессионного</w:t>
      </w:r>
    </w:p>
    <w:p w:rsidR="00104C9A" w:rsidRPr="00104C9A" w:rsidRDefault="00104C9A" w:rsidP="00104C9A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_DdeLink__214_2613366000"/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</w:rPr>
        <w:t>соглашения</w:t>
      </w:r>
      <w:bookmarkEnd w:id="0"/>
    </w:p>
    <w:p w:rsidR="00104C9A" w:rsidRPr="00104C9A" w:rsidRDefault="00104C9A" w:rsidP="00104C9A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04C9A" w:rsidRPr="00104C9A" w:rsidRDefault="00104C9A" w:rsidP="00104C9A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Положением </w:t>
      </w:r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«О порядке передачи в концессию имущества, находящегося в собственности </w:t>
      </w:r>
      <w:proofErr w:type="spellStart"/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утвержденного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сельского поселения от 14.11.2016 </w:t>
      </w:r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128</w:t>
      </w:r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руководствуясь </w:t>
      </w:r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Уставом муниципального образования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Изобильненское</w:t>
      </w:r>
      <w:proofErr w:type="spellEnd"/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Нижнегорского района Республики Крым,  Администрация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Нижнегорского района Республики Крым</w:t>
      </w:r>
    </w:p>
    <w:p w:rsidR="00104C9A" w:rsidRPr="00104C9A" w:rsidRDefault="00104C9A" w:rsidP="00104C9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04C9A" w:rsidRPr="00104C9A" w:rsidRDefault="00104C9A" w:rsidP="00104C9A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</w:pPr>
      <w:r w:rsidRPr="00104C9A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ПОСТАНОВЛЯЕТ:</w:t>
      </w:r>
    </w:p>
    <w:p w:rsidR="00104C9A" w:rsidRPr="00104C9A" w:rsidRDefault="00104C9A" w:rsidP="00104C9A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1. Создать рабочую группу по рассмотрению вопроса о возможности заключения концессионного соглашения (приложение 1).</w:t>
      </w:r>
    </w:p>
    <w:p w:rsidR="00104C9A" w:rsidRPr="00104C9A" w:rsidRDefault="00104C9A" w:rsidP="00104C9A">
      <w:pPr>
        <w:suppressAutoHyphens/>
        <w:spacing w:after="0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2. Утвердить Положение о рабочей группе, по рассмотрению вопроса о возможности заключения концессионного соглашения (приложение 2). </w:t>
      </w:r>
    </w:p>
    <w:p w:rsidR="00104C9A" w:rsidRPr="00104C9A" w:rsidRDefault="00104C9A" w:rsidP="00104C9A">
      <w:pPr>
        <w:widowControl w:val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104C9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04C9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104C9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Изобильненского</w:t>
      </w:r>
      <w:proofErr w:type="spellEnd"/>
      <w:r w:rsidRPr="00104C9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104C9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.Ц</w:t>
      </w:r>
      <w:proofErr w:type="gramEnd"/>
      <w:r w:rsidRPr="00104C9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ентральный,15 и официальном сайте </w:t>
      </w:r>
      <w:r w:rsidRPr="00104C9A">
        <w:rPr>
          <w:rFonts w:ascii="Times New Roman" w:eastAsia="Arial" w:hAnsi="Times New Roman" w:cs="Tahoma"/>
          <w:color w:val="000000"/>
          <w:kern w:val="2"/>
          <w:sz w:val="28"/>
          <w:szCs w:val="28"/>
          <w:lang w:eastAsia="ar-SA" w:bidi="en-US"/>
        </w:rPr>
        <w:t xml:space="preserve">администрации </w:t>
      </w:r>
      <w:r w:rsidRPr="00104C9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сельского поселения </w:t>
      </w:r>
      <w:proofErr w:type="spellStart"/>
      <w:r w:rsidRPr="00104C9A"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izobilnoe</w:t>
      </w:r>
      <w:proofErr w:type="spellEnd"/>
      <w:r w:rsidRPr="00104C9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</w:t>
      </w:r>
      <w:proofErr w:type="spellStart"/>
      <w:r w:rsidRPr="00104C9A"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sp</w:t>
      </w:r>
      <w:proofErr w:type="spellEnd"/>
      <w:r w:rsidRPr="00104C9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.</w:t>
      </w:r>
      <w:proofErr w:type="spellStart"/>
      <w:r w:rsidRPr="00104C9A"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ru</w:t>
      </w:r>
      <w:proofErr w:type="spellEnd"/>
      <w:r w:rsidRPr="00104C9A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. </w:t>
      </w:r>
    </w:p>
    <w:p w:rsidR="00104C9A" w:rsidRPr="00104C9A" w:rsidRDefault="00104C9A" w:rsidP="0010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C9A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</w:t>
      </w:r>
      <w:r w:rsidRPr="00104C9A">
        <w:rPr>
          <w:rFonts w:ascii="Times New Roman" w:eastAsia="Times New Roman CYR" w:hAnsi="Times New Roman" w:cs="Times New Roman"/>
          <w:color w:val="000000"/>
          <w:sz w:val="28"/>
          <w:szCs w:val="28"/>
        </w:rPr>
        <w:t>опубликования (обнародования)</w:t>
      </w:r>
      <w:r w:rsidRPr="00104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C9A" w:rsidRPr="00104C9A" w:rsidRDefault="00104C9A" w:rsidP="00104C9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C9A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104C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4C9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04C9A" w:rsidRPr="00104C9A" w:rsidRDefault="00104C9A" w:rsidP="00104C9A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4C9A" w:rsidRPr="00104C9A" w:rsidRDefault="00104C9A" w:rsidP="00104C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C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04C9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104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4C9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</w:p>
    <w:p w:rsidR="00104C9A" w:rsidRPr="00104C9A" w:rsidRDefault="00104C9A" w:rsidP="00104C9A">
      <w:pPr>
        <w:widowControl w:val="0"/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C9A"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</w:t>
      </w:r>
    </w:p>
    <w:p w:rsidR="00104C9A" w:rsidRPr="00104C9A" w:rsidRDefault="00104C9A" w:rsidP="0010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4C9A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104C9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proofErr w:type="spellStart"/>
      <w:r w:rsidRPr="00104C9A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  <w:r w:rsidRPr="00104C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</w:p>
    <w:p w:rsidR="00104C9A" w:rsidRPr="00104C9A" w:rsidRDefault="00104C9A" w:rsidP="00104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4C9A" w:rsidRPr="00104C9A" w:rsidRDefault="00104C9A" w:rsidP="00104C9A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en-US"/>
        </w:rPr>
      </w:pPr>
      <w:r w:rsidRPr="00104C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</w:p>
    <w:p w:rsidR="00104C9A" w:rsidRPr="00104C9A" w:rsidRDefault="00104C9A" w:rsidP="00104C9A">
      <w:pPr>
        <w:shd w:val="clear" w:color="auto" w:fill="FFFFFF"/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shd w:val="clear" w:color="auto" w:fill="FFFFFF"/>
          <w:lang w:eastAsia="en-US"/>
        </w:rPr>
        <w:t xml:space="preserve">                                                                                   </w:t>
      </w:r>
      <w:r w:rsidRPr="00104C9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Приложение № 1</w:t>
      </w:r>
    </w:p>
    <w:p w:rsidR="00104C9A" w:rsidRPr="00104C9A" w:rsidRDefault="00104C9A" w:rsidP="00104C9A">
      <w:pPr>
        <w:shd w:val="clear" w:color="auto" w:fill="FFFFFF"/>
        <w:suppressAutoHyphens/>
        <w:spacing w:after="0"/>
        <w:ind w:left="5812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к постановлению администрации </w:t>
      </w:r>
      <w:proofErr w:type="spellStart"/>
      <w:r w:rsidRPr="00104C9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>Изобильненского</w:t>
      </w:r>
      <w:proofErr w:type="spellEnd"/>
      <w:r w:rsidRPr="00104C9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Нижнегорского района Республики Крым</w:t>
      </w:r>
    </w:p>
    <w:p w:rsidR="00104C9A" w:rsidRPr="00104C9A" w:rsidRDefault="00104C9A" w:rsidP="00104C9A">
      <w:pPr>
        <w:shd w:val="clear" w:color="auto" w:fill="FFFFFF"/>
        <w:suppressAutoHyphens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№ 1 от 13.01.2022г.</w:t>
      </w:r>
    </w:p>
    <w:p w:rsidR="00104C9A" w:rsidRPr="00104C9A" w:rsidRDefault="00104C9A" w:rsidP="00104C9A">
      <w:pPr>
        <w:suppressAutoHyphens/>
        <w:ind w:firstLine="709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Состав рабочей группы по рассмотрению вопроса о возможности заключения концессионного соглашения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797"/>
        <w:gridCol w:w="5774"/>
      </w:tblGrid>
      <w:tr w:rsidR="00104C9A" w:rsidRPr="00104C9A" w:rsidTr="00D81D2F">
        <w:trPr>
          <w:trHeight w:val="252"/>
        </w:trPr>
        <w:tc>
          <w:tcPr>
            <w:tcW w:w="10204" w:type="dxa"/>
            <w:gridSpan w:val="2"/>
          </w:tcPr>
          <w:p w:rsidR="00104C9A" w:rsidRPr="00104C9A" w:rsidRDefault="00104C9A" w:rsidP="00104C9A">
            <w:pPr>
              <w:widowControl w:val="0"/>
              <w:tabs>
                <w:tab w:val="left" w:pos="9356"/>
              </w:tabs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Председатель рабочей группы:</w:t>
            </w:r>
          </w:p>
        </w:tc>
      </w:tr>
      <w:tr w:rsidR="00104C9A" w:rsidRPr="00104C9A" w:rsidTr="00D81D2F">
        <w:trPr>
          <w:trHeight w:val="450"/>
        </w:trPr>
        <w:tc>
          <w:tcPr>
            <w:tcW w:w="4045" w:type="dxa"/>
            <w:hideMark/>
          </w:tcPr>
          <w:p w:rsidR="00104C9A" w:rsidRPr="00104C9A" w:rsidRDefault="00104C9A" w:rsidP="00104C9A">
            <w:pPr>
              <w:widowControl w:val="0"/>
              <w:tabs>
                <w:tab w:val="left" w:pos="9356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Назарова Любовь Григорьевна</w:t>
            </w:r>
          </w:p>
        </w:tc>
        <w:tc>
          <w:tcPr>
            <w:tcW w:w="6159" w:type="dxa"/>
            <w:hideMark/>
          </w:tcPr>
          <w:p w:rsidR="00104C9A" w:rsidRPr="00104C9A" w:rsidRDefault="00104C9A" w:rsidP="00104C9A">
            <w:pPr>
              <w:widowControl w:val="0"/>
              <w:numPr>
                <w:ilvl w:val="0"/>
                <w:numId w:val="1"/>
              </w:numPr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Изобильненского</w:t>
            </w:r>
            <w:proofErr w:type="spellEnd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 сельского совета – глава администрации </w:t>
            </w:r>
            <w:proofErr w:type="spellStart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Изобильненского</w:t>
            </w:r>
            <w:proofErr w:type="spellEnd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 сельского поселения Нижнегорского района Республики Крым;</w:t>
            </w:r>
          </w:p>
        </w:tc>
      </w:tr>
      <w:tr w:rsidR="00104C9A" w:rsidRPr="00104C9A" w:rsidTr="00D81D2F">
        <w:trPr>
          <w:trHeight w:val="252"/>
        </w:trPr>
        <w:tc>
          <w:tcPr>
            <w:tcW w:w="10204" w:type="dxa"/>
            <w:gridSpan w:val="2"/>
            <w:hideMark/>
          </w:tcPr>
          <w:p w:rsidR="00104C9A" w:rsidRPr="00104C9A" w:rsidRDefault="00104C9A" w:rsidP="00104C9A">
            <w:pPr>
              <w:widowControl w:val="0"/>
              <w:tabs>
                <w:tab w:val="left" w:pos="9356"/>
              </w:tabs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Заместитель председателя</w:t>
            </w:r>
          </w:p>
          <w:p w:rsidR="00104C9A" w:rsidRPr="00104C9A" w:rsidRDefault="00104C9A" w:rsidP="00104C9A">
            <w:pPr>
              <w:widowControl w:val="0"/>
              <w:tabs>
                <w:tab w:val="left" w:pos="9356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рабочей группы:</w:t>
            </w:r>
          </w:p>
        </w:tc>
      </w:tr>
      <w:tr w:rsidR="00104C9A" w:rsidRPr="00104C9A" w:rsidTr="00D81D2F">
        <w:trPr>
          <w:trHeight w:val="631"/>
        </w:trPr>
        <w:tc>
          <w:tcPr>
            <w:tcW w:w="4045" w:type="dxa"/>
            <w:hideMark/>
          </w:tcPr>
          <w:p w:rsidR="00104C9A" w:rsidRPr="00104C9A" w:rsidRDefault="00104C9A" w:rsidP="00104C9A">
            <w:pPr>
              <w:widowControl w:val="0"/>
              <w:tabs>
                <w:tab w:val="left" w:pos="9356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Мельник Марина Николаевна</w:t>
            </w:r>
          </w:p>
        </w:tc>
        <w:tc>
          <w:tcPr>
            <w:tcW w:w="6159" w:type="dxa"/>
            <w:hideMark/>
          </w:tcPr>
          <w:p w:rsidR="00104C9A" w:rsidRPr="00104C9A" w:rsidRDefault="00104C9A" w:rsidP="00104C9A">
            <w:pPr>
              <w:widowControl w:val="0"/>
              <w:numPr>
                <w:ilvl w:val="0"/>
                <w:numId w:val="1"/>
              </w:numPr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Ведущий специалист администрации;</w:t>
            </w:r>
          </w:p>
        </w:tc>
      </w:tr>
      <w:tr w:rsidR="00104C9A" w:rsidRPr="00104C9A" w:rsidTr="00D81D2F">
        <w:trPr>
          <w:trHeight w:val="137"/>
        </w:trPr>
        <w:tc>
          <w:tcPr>
            <w:tcW w:w="10204" w:type="dxa"/>
            <w:gridSpan w:val="2"/>
            <w:hideMark/>
          </w:tcPr>
          <w:p w:rsidR="00104C9A" w:rsidRPr="00104C9A" w:rsidRDefault="00104C9A" w:rsidP="00104C9A">
            <w:pPr>
              <w:widowControl w:val="0"/>
              <w:tabs>
                <w:tab w:val="left" w:pos="9356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Секретарь рабочей группы:</w:t>
            </w:r>
          </w:p>
        </w:tc>
      </w:tr>
      <w:tr w:rsidR="00104C9A" w:rsidRPr="00104C9A" w:rsidTr="00D81D2F">
        <w:trPr>
          <w:trHeight w:val="734"/>
        </w:trPr>
        <w:tc>
          <w:tcPr>
            <w:tcW w:w="4045" w:type="dxa"/>
            <w:hideMark/>
          </w:tcPr>
          <w:p w:rsidR="00104C9A" w:rsidRPr="00104C9A" w:rsidRDefault="00104C9A" w:rsidP="00104C9A">
            <w:pPr>
              <w:widowControl w:val="0"/>
              <w:tabs>
                <w:tab w:val="left" w:pos="9356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Кульневич</w:t>
            </w:r>
            <w:proofErr w:type="spellEnd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 Светлана Ивановна</w:t>
            </w:r>
          </w:p>
        </w:tc>
        <w:tc>
          <w:tcPr>
            <w:tcW w:w="6159" w:type="dxa"/>
            <w:hideMark/>
          </w:tcPr>
          <w:p w:rsidR="00104C9A" w:rsidRPr="00104C9A" w:rsidRDefault="00104C9A" w:rsidP="00104C9A">
            <w:pPr>
              <w:widowControl w:val="0"/>
              <w:numPr>
                <w:ilvl w:val="0"/>
                <w:numId w:val="1"/>
              </w:numPr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Заведующий сектором;</w:t>
            </w:r>
          </w:p>
        </w:tc>
      </w:tr>
      <w:tr w:rsidR="00104C9A" w:rsidRPr="00104C9A" w:rsidTr="00D81D2F">
        <w:trPr>
          <w:trHeight w:val="125"/>
        </w:trPr>
        <w:tc>
          <w:tcPr>
            <w:tcW w:w="10204" w:type="dxa"/>
            <w:gridSpan w:val="2"/>
            <w:hideMark/>
          </w:tcPr>
          <w:p w:rsidR="00104C9A" w:rsidRPr="00104C9A" w:rsidRDefault="00104C9A" w:rsidP="00104C9A">
            <w:pPr>
              <w:widowControl w:val="0"/>
              <w:tabs>
                <w:tab w:val="left" w:pos="9356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Члены рабочей группы:</w:t>
            </w:r>
          </w:p>
        </w:tc>
      </w:tr>
      <w:tr w:rsidR="00104C9A" w:rsidRPr="00104C9A" w:rsidTr="00D81D2F">
        <w:trPr>
          <w:trHeight w:val="555"/>
        </w:trPr>
        <w:tc>
          <w:tcPr>
            <w:tcW w:w="4045" w:type="dxa"/>
            <w:hideMark/>
          </w:tcPr>
          <w:p w:rsidR="00104C9A" w:rsidRPr="00104C9A" w:rsidRDefault="00104C9A" w:rsidP="00104C9A">
            <w:pPr>
              <w:widowControl w:val="0"/>
              <w:tabs>
                <w:tab w:val="left" w:pos="9356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Пономарёв</w:t>
            </w:r>
            <w:proofErr w:type="spellEnd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  Дмитрий Николаевич</w:t>
            </w:r>
          </w:p>
        </w:tc>
        <w:tc>
          <w:tcPr>
            <w:tcW w:w="6159" w:type="dxa"/>
            <w:hideMark/>
          </w:tcPr>
          <w:p w:rsidR="00104C9A" w:rsidRPr="00104C9A" w:rsidRDefault="00104C9A" w:rsidP="00104C9A">
            <w:pPr>
              <w:widowControl w:val="0"/>
              <w:numPr>
                <w:ilvl w:val="0"/>
                <w:numId w:val="1"/>
              </w:numPr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Специалист  администрации;</w:t>
            </w:r>
          </w:p>
        </w:tc>
      </w:tr>
      <w:tr w:rsidR="00104C9A" w:rsidRPr="00104C9A" w:rsidTr="00D81D2F">
        <w:trPr>
          <w:trHeight w:val="555"/>
        </w:trPr>
        <w:tc>
          <w:tcPr>
            <w:tcW w:w="4045" w:type="dxa"/>
            <w:hideMark/>
          </w:tcPr>
          <w:p w:rsidR="00104C9A" w:rsidRPr="00104C9A" w:rsidRDefault="00104C9A" w:rsidP="00104C9A">
            <w:pPr>
              <w:widowControl w:val="0"/>
              <w:tabs>
                <w:tab w:val="left" w:pos="9356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Маркин Дмитрий Евгеньевич</w:t>
            </w:r>
          </w:p>
        </w:tc>
        <w:tc>
          <w:tcPr>
            <w:tcW w:w="6159" w:type="dxa"/>
            <w:hideMark/>
          </w:tcPr>
          <w:p w:rsidR="00104C9A" w:rsidRPr="00104C9A" w:rsidRDefault="00104C9A" w:rsidP="00104C9A">
            <w:pPr>
              <w:widowControl w:val="0"/>
              <w:numPr>
                <w:ilvl w:val="0"/>
                <w:numId w:val="1"/>
              </w:numPr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Изобильненского</w:t>
            </w:r>
            <w:proofErr w:type="spellEnd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 сельского совета 2 созыва</w:t>
            </w:r>
            <w:r w:rsidRPr="00104C9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104C9A" w:rsidRPr="00104C9A" w:rsidTr="00D81D2F">
        <w:trPr>
          <w:trHeight w:val="555"/>
        </w:trPr>
        <w:tc>
          <w:tcPr>
            <w:tcW w:w="4045" w:type="dxa"/>
          </w:tcPr>
          <w:p w:rsidR="00104C9A" w:rsidRPr="00104C9A" w:rsidRDefault="00104C9A" w:rsidP="00104C9A">
            <w:pPr>
              <w:widowControl w:val="0"/>
              <w:tabs>
                <w:tab w:val="left" w:pos="9356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Колонтаевская</w:t>
            </w:r>
            <w:proofErr w:type="spellEnd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  Жанна Ивановна</w:t>
            </w:r>
          </w:p>
          <w:p w:rsidR="00104C9A" w:rsidRPr="00104C9A" w:rsidRDefault="00104C9A" w:rsidP="00104C9A">
            <w:pPr>
              <w:widowControl w:val="0"/>
              <w:tabs>
                <w:tab w:val="left" w:pos="9356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</w:p>
          <w:p w:rsidR="00104C9A" w:rsidRPr="00104C9A" w:rsidRDefault="00104C9A" w:rsidP="00104C9A">
            <w:pPr>
              <w:widowControl w:val="0"/>
              <w:tabs>
                <w:tab w:val="left" w:pos="9356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Кишфетдинов</w:t>
            </w:r>
            <w:proofErr w:type="spellEnd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Энвер</w:t>
            </w:r>
            <w:proofErr w:type="spellEnd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Аблязович</w:t>
            </w:r>
            <w:proofErr w:type="spellEnd"/>
          </w:p>
        </w:tc>
        <w:tc>
          <w:tcPr>
            <w:tcW w:w="6159" w:type="dxa"/>
          </w:tcPr>
          <w:p w:rsidR="00104C9A" w:rsidRPr="00104C9A" w:rsidRDefault="00104C9A" w:rsidP="00104C9A">
            <w:pPr>
              <w:widowControl w:val="0"/>
              <w:numPr>
                <w:ilvl w:val="0"/>
                <w:numId w:val="1"/>
              </w:numPr>
              <w:tabs>
                <w:tab w:val="left" w:pos="9356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Изобильненского</w:t>
            </w:r>
            <w:proofErr w:type="spellEnd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 сельского совета 2 созыва;</w:t>
            </w:r>
          </w:p>
          <w:p w:rsidR="00104C9A" w:rsidRPr="00104C9A" w:rsidRDefault="00104C9A" w:rsidP="00104C9A">
            <w:pPr>
              <w:widowControl w:val="0"/>
              <w:suppressAutoHyphens/>
              <w:ind w:left="227"/>
              <w:contextualSpacing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</w:p>
          <w:p w:rsidR="00104C9A" w:rsidRPr="00104C9A" w:rsidRDefault="00104C9A" w:rsidP="00104C9A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депутат </w:t>
            </w:r>
            <w:proofErr w:type="spellStart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>Изобильненского</w:t>
            </w:r>
            <w:proofErr w:type="spellEnd"/>
            <w:r w:rsidRPr="00104C9A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en-US"/>
              </w:rPr>
              <w:t xml:space="preserve"> сельского совета 2 созыва;</w:t>
            </w:r>
          </w:p>
        </w:tc>
      </w:tr>
    </w:tbl>
    <w:p w:rsidR="00104C9A" w:rsidRPr="00104C9A" w:rsidRDefault="00104C9A" w:rsidP="00104C9A">
      <w:pPr>
        <w:suppressAutoHyphens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104C9A" w:rsidRPr="00104C9A" w:rsidRDefault="00104C9A" w:rsidP="00104C9A">
      <w:pPr>
        <w:suppressAutoHyphens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104C9A" w:rsidRPr="00104C9A" w:rsidRDefault="00104C9A" w:rsidP="00104C9A">
      <w:pPr>
        <w:suppressAutoHyphens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</w:p>
    <w:p w:rsidR="00104C9A" w:rsidRPr="00104C9A" w:rsidRDefault="00104C9A" w:rsidP="00104C9A">
      <w:pPr>
        <w:shd w:val="clear" w:color="auto" w:fill="FFFFFF"/>
        <w:suppressAutoHyphens/>
        <w:spacing w:after="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Приложение № 2</w:t>
      </w:r>
    </w:p>
    <w:p w:rsidR="00104C9A" w:rsidRPr="00104C9A" w:rsidRDefault="00104C9A" w:rsidP="00104C9A">
      <w:pPr>
        <w:shd w:val="clear" w:color="auto" w:fill="FFFFFF"/>
        <w:suppressAutoHyphens/>
        <w:spacing w:after="0"/>
        <w:ind w:left="5670"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к постановлению администрации </w:t>
      </w:r>
      <w:proofErr w:type="spellStart"/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Изобильненского</w:t>
      </w:r>
      <w:proofErr w:type="spellEnd"/>
      <w:r w:rsidRPr="00104C9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сельского поселения Нижнегорского района Республики Крым</w:t>
      </w:r>
    </w:p>
    <w:p w:rsidR="00104C9A" w:rsidRPr="00104C9A" w:rsidRDefault="00104C9A" w:rsidP="00104C9A">
      <w:pPr>
        <w:shd w:val="clear" w:color="auto" w:fill="FFFFFF"/>
        <w:suppressAutoHyphens/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№ 1 от 13.01.2022г.</w:t>
      </w:r>
    </w:p>
    <w:p w:rsidR="00104C9A" w:rsidRPr="00104C9A" w:rsidRDefault="00104C9A" w:rsidP="00104C9A">
      <w:pPr>
        <w:suppressAutoHyphens/>
        <w:ind w:firstLine="709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Положение о рабочей группе по рассмотрению вопроса о возможности заключения концессионного соглашения</w:t>
      </w:r>
    </w:p>
    <w:p w:rsidR="00104C9A" w:rsidRPr="00104C9A" w:rsidRDefault="00104C9A" w:rsidP="00104C9A">
      <w:pPr>
        <w:suppressAutoHyphens/>
        <w:spacing w:after="0"/>
        <w:ind w:firstLine="709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1. Общие положения</w:t>
      </w:r>
    </w:p>
    <w:p w:rsidR="00104C9A" w:rsidRPr="00104C9A" w:rsidRDefault="00104C9A" w:rsidP="00104C9A">
      <w:pPr>
        <w:suppressAutoHyphens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1.1 Рабочая группа по рассмотрению вопроса о возможности заключения концессионного соглашения (далее – рабочая группа) создана в целях осуществления Межведомственного взаимодействия с исполнительными органами государственной власти Республики Крым  по вопросам заключения концессионных соглашений, реализуемых на территории Республики Крым, принятия решения о возможности или невозможности заключения данного соглашения.</w:t>
      </w:r>
    </w:p>
    <w:p w:rsidR="00104C9A" w:rsidRPr="00104C9A" w:rsidRDefault="00104C9A" w:rsidP="00104C9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1.2 Рабочая группа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Республики Крым, муниципальными правовыми актами </w:t>
      </w:r>
      <w:proofErr w:type="spellStart"/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Изобильненского</w:t>
      </w:r>
      <w:proofErr w:type="spellEnd"/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сельского поселения Нижнегорского района Республики Крым, настоящим Положением.</w:t>
      </w:r>
    </w:p>
    <w:p w:rsidR="00104C9A" w:rsidRPr="00104C9A" w:rsidRDefault="00104C9A" w:rsidP="00104C9A">
      <w:pPr>
        <w:suppressAutoHyphens/>
        <w:spacing w:after="0"/>
        <w:ind w:firstLine="709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2. Основные задачи рабочей группы</w:t>
      </w:r>
    </w:p>
    <w:p w:rsidR="00104C9A" w:rsidRPr="00104C9A" w:rsidRDefault="00104C9A" w:rsidP="00104C9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2.1 Рассмотрение вопросов о возможности и целесообразности заключения концессионного соглашения.</w:t>
      </w:r>
    </w:p>
    <w:p w:rsidR="00104C9A" w:rsidRPr="00104C9A" w:rsidRDefault="00104C9A" w:rsidP="00104C9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2.2 Принятие решений о возможности или невозможности заключения концессионного соглашения.</w:t>
      </w:r>
    </w:p>
    <w:p w:rsidR="00104C9A" w:rsidRPr="00104C9A" w:rsidRDefault="00104C9A" w:rsidP="00104C9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2.3 Обсуждение информации, необходимой для заключения концессионного соглашения.</w:t>
      </w:r>
    </w:p>
    <w:p w:rsidR="00104C9A" w:rsidRPr="00104C9A" w:rsidRDefault="00104C9A" w:rsidP="00104C9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2.4</w:t>
      </w:r>
      <w:proofErr w:type="gramStart"/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 xml:space="preserve"> Д</w:t>
      </w:r>
      <w:proofErr w:type="gramEnd"/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ля решения поставленных задач рабочая группа вправе привлекать независимых экспертов, запрашивать и получать от администраций сельских поселений муниципального района, хозяйствующих субъектов документы и информацию, относящиеся к компетенции рабочей группы, в порядке, установленном законодательством Российской Федерации.</w:t>
      </w:r>
    </w:p>
    <w:p w:rsidR="00104C9A" w:rsidRPr="00104C9A" w:rsidRDefault="00104C9A" w:rsidP="00104C9A">
      <w:pPr>
        <w:suppressAutoHyphens/>
        <w:spacing w:after="0"/>
        <w:ind w:firstLine="709"/>
        <w:jc w:val="center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3. Организация и порядок работы рабочей группы</w:t>
      </w:r>
    </w:p>
    <w:p w:rsidR="00104C9A" w:rsidRPr="00104C9A" w:rsidRDefault="00104C9A" w:rsidP="00104C9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lastRenderedPageBreak/>
        <w:t>3.1 Рабочую группу возглавляет руководитель рабочей группы, в его отсутствие – заместитель руководителя рабочей группы.</w:t>
      </w:r>
    </w:p>
    <w:p w:rsidR="00104C9A" w:rsidRPr="00104C9A" w:rsidRDefault="00104C9A" w:rsidP="00104C9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3.2 Заседания проводятся по мере необходимости.</w:t>
      </w:r>
    </w:p>
    <w:p w:rsidR="00104C9A" w:rsidRPr="00104C9A" w:rsidRDefault="00104C9A" w:rsidP="00104C9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3.3 Члены рабочей группы участвуют в ее работе лично. Заседание рабочей группы считается правомочным, если на нем присутствует более половины ее членов.</w:t>
      </w:r>
    </w:p>
    <w:p w:rsidR="00104C9A" w:rsidRPr="00104C9A" w:rsidRDefault="00104C9A" w:rsidP="00104C9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3.4 Решения рабочей группы оформляются протоколом. Протокол заседания ведет секретарь рабочей группы.</w:t>
      </w:r>
    </w:p>
    <w:p w:rsidR="00104C9A" w:rsidRPr="00104C9A" w:rsidRDefault="00104C9A" w:rsidP="00104C9A">
      <w:pPr>
        <w:suppressAutoHyphens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</w:pPr>
      <w:r w:rsidRPr="00104C9A">
        <w:rPr>
          <w:rFonts w:ascii="Times New Roman" w:eastAsia="SimSun" w:hAnsi="Times New Roman" w:cs="Times New Roman"/>
          <w:color w:val="00000A"/>
          <w:sz w:val="28"/>
          <w:szCs w:val="28"/>
          <w:lang w:eastAsia="en-US"/>
        </w:rPr>
        <w:t>3.5 Решение рабочей группы считается принятым, если за него проголосовало не менее двух третей присутствующих членов рабочей группы.</w:t>
      </w:r>
    </w:p>
    <w:p w:rsidR="00104C9A" w:rsidRPr="00104C9A" w:rsidRDefault="00104C9A" w:rsidP="00104C9A">
      <w:pPr>
        <w:suppressAutoHyphens/>
        <w:ind w:firstLine="709"/>
        <w:jc w:val="both"/>
        <w:rPr>
          <w:rFonts w:ascii="Calibri" w:eastAsia="SimSun" w:hAnsi="Calibri" w:cs="Calibri"/>
          <w:color w:val="00000A"/>
          <w:sz w:val="28"/>
          <w:szCs w:val="28"/>
          <w:lang w:eastAsia="en-US"/>
        </w:rPr>
      </w:pPr>
    </w:p>
    <w:p w:rsidR="00104C9A" w:rsidRPr="00104C9A" w:rsidRDefault="00104C9A" w:rsidP="00104C9A">
      <w:pPr>
        <w:suppressAutoHyphens/>
        <w:rPr>
          <w:rFonts w:ascii="Calibri" w:eastAsia="SimSun" w:hAnsi="Calibri" w:cs="Calibri"/>
          <w:color w:val="00000A"/>
          <w:lang w:eastAsia="en-US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noProof/>
        </w:rPr>
      </w:pPr>
    </w:p>
    <w:p w:rsidR="00F40E15" w:rsidRDefault="00F40E15" w:rsidP="009568C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4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00F0"/>
    <w:multiLevelType w:val="multilevel"/>
    <w:tmpl w:val="3BB8766E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104C9A"/>
    <w:rsid w:val="002525F4"/>
    <w:rsid w:val="004A1B11"/>
    <w:rsid w:val="005D212E"/>
    <w:rsid w:val="00697F70"/>
    <w:rsid w:val="006E4B54"/>
    <w:rsid w:val="006F52C6"/>
    <w:rsid w:val="00732016"/>
    <w:rsid w:val="007670F3"/>
    <w:rsid w:val="00871050"/>
    <w:rsid w:val="00951D38"/>
    <w:rsid w:val="009568CE"/>
    <w:rsid w:val="00997DDA"/>
    <w:rsid w:val="009C60CF"/>
    <w:rsid w:val="009D116C"/>
    <w:rsid w:val="009D56BC"/>
    <w:rsid w:val="00AE3EF5"/>
    <w:rsid w:val="00C0533D"/>
    <w:rsid w:val="00C2496E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2022-01-26T12:41:00Z</dcterms:created>
  <dcterms:modified xsi:type="dcterms:W3CDTF">2022-01-26T12:41:00Z</dcterms:modified>
</cp:coreProperties>
</file>