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58" w:rsidRDefault="00036058" w:rsidP="00036058">
      <w:pPr>
        <w:pStyle w:val="a9"/>
        <w:jc w:val="center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58" w:rsidRDefault="00036058" w:rsidP="00036058">
      <w:pPr>
        <w:pStyle w:val="a9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РЕСПУБЛИКА КРЫМ</w:t>
      </w:r>
    </w:p>
    <w:p w:rsidR="00036058" w:rsidRDefault="00036058" w:rsidP="00036058">
      <w:pPr>
        <w:pStyle w:val="a9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НИЖНЕГОРСКИЙ РАЙОН</w:t>
      </w:r>
    </w:p>
    <w:p w:rsidR="00036058" w:rsidRDefault="00036058" w:rsidP="00036058">
      <w:pPr>
        <w:pStyle w:val="a9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ИЗОБИЛЬНЕНСКИЙ СЕЛЬСКИЙ  СОВЕТ</w:t>
      </w:r>
    </w:p>
    <w:p w:rsidR="00036058" w:rsidRDefault="00036058" w:rsidP="000360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7-я внеочередная сессия 2-го созыва</w:t>
      </w:r>
    </w:p>
    <w:p w:rsidR="00036058" w:rsidRDefault="00036058" w:rsidP="00036058">
      <w:pPr>
        <w:pStyle w:val="a9"/>
        <w:jc w:val="center"/>
        <w:rPr>
          <w:rFonts w:ascii="Times New Roman" w:hAnsi="Times New Roman"/>
        </w:rPr>
      </w:pPr>
    </w:p>
    <w:p w:rsidR="00036058" w:rsidRDefault="00036058" w:rsidP="0003605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13 марта 2020 года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РЕШЕНИЕ № 4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с. Изобильное</w:t>
      </w:r>
    </w:p>
    <w:p w:rsidR="00F21704" w:rsidRPr="00C229C5" w:rsidRDefault="00F21704" w:rsidP="00F2170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F2150" w:rsidRPr="00BF4733" w:rsidRDefault="00473592" w:rsidP="002F2150">
      <w:pPr>
        <w:pStyle w:val="a9"/>
        <w:tabs>
          <w:tab w:val="left" w:pos="10205"/>
        </w:tabs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F2150">
        <w:rPr>
          <w:rFonts w:ascii="Times New Roman" w:hAnsi="Times New Roman"/>
          <w:sz w:val="28"/>
          <w:szCs w:val="28"/>
        </w:rPr>
        <w:t xml:space="preserve">№ 6 54-й сессии </w:t>
      </w:r>
      <w:proofErr w:type="spellStart"/>
      <w:r w:rsidR="002F2150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F2150">
        <w:rPr>
          <w:rFonts w:ascii="Times New Roman" w:hAnsi="Times New Roman"/>
          <w:sz w:val="28"/>
          <w:szCs w:val="28"/>
        </w:rPr>
        <w:t xml:space="preserve"> сельского совета от 24.12.2018 г. «</w:t>
      </w:r>
      <w:r w:rsidR="002F2150"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>б оплате труда выборного</w:t>
      </w:r>
      <w:r w:rsidR="002F215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должностного лица местного самоуправления </w:t>
      </w:r>
      <w:proofErr w:type="spellStart"/>
      <w:r w:rsidR="002F2150">
        <w:rPr>
          <w:rFonts w:ascii="Times New Roman" w:hAnsi="Times New Roman"/>
          <w:sz w:val="28"/>
          <w:szCs w:val="28"/>
          <w:lang w:bidi="ru-RU"/>
        </w:rPr>
        <w:t>Изобильненского</w:t>
      </w:r>
      <w:proofErr w:type="spellEnd"/>
      <w:r w:rsidR="002F2150">
        <w:rPr>
          <w:rFonts w:ascii="Times New Roman" w:hAnsi="Times New Roman"/>
          <w:sz w:val="28"/>
          <w:szCs w:val="28"/>
          <w:lang w:bidi="ru-RU"/>
        </w:rPr>
        <w:t xml:space="preserve"> с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>ельского поселения Нижнег</w:t>
      </w:r>
      <w:r w:rsidR="002F2150">
        <w:rPr>
          <w:rFonts w:ascii="Times New Roman" w:hAnsi="Times New Roman"/>
          <w:sz w:val="28"/>
          <w:szCs w:val="28"/>
          <w:lang w:bidi="ru-RU"/>
        </w:rPr>
        <w:t>орского района Республики Крым,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 муниципальных служащих администрации </w:t>
      </w:r>
      <w:proofErr w:type="spellStart"/>
      <w:r w:rsidR="002F2150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F2150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2150">
        <w:rPr>
          <w:rFonts w:ascii="Times New Roman" w:hAnsi="Times New Roman"/>
          <w:sz w:val="28"/>
          <w:szCs w:val="28"/>
        </w:rPr>
        <w:t xml:space="preserve">района Республики Крым и </w:t>
      </w:r>
      <w:r w:rsidR="002F2150" w:rsidRPr="001A1C26">
        <w:rPr>
          <w:rFonts w:ascii="Times New Roman" w:hAnsi="Times New Roman"/>
          <w:sz w:val="28"/>
          <w:szCs w:val="28"/>
        </w:rPr>
        <w:t>работникам,</w:t>
      </w:r>
      <w:r w:rsidR="002F2150">
        <w:rPr>
          <w:rFonts w:ascii="Times New Roman" w:hAnsi="Times New Roman"/>
          <w:sz w:val="28"/>
          <w:szCs w:val="28"/>
        </w:rPr>
        <w:t xml:space="preserve"> </w:t>
      </w:r>
      <w:r w:rsidR="002F2150" w:rsidRPr="001A1C26">
        <w:rPr>
          <w:rFonts w:ascii="Times New Roman" w:hAnsi="Times New Roman"/>
          <w:sz w:val="28"/>
          <w:szCs w:val="28"/>
        </w:rPr>
        <w:t xml:space="preserve">замещающих должности, не являющиеся должностями </w:t>
      </w:r>
      <w:r w:rsidR="002F2150">
        <w:rPr>
          <w:rFonts w:ascii="Times New Roman" w:hAnsi="Times New Roman"/>
          <w:sz w:val="28"/>
          <w:szCs w:val="28"/>
        </w:rPr>
        <w:t xml:space="preserve"> </w:t>
      </w:r>
      <w:r w:rsidR="002F2150" w:rsidRPr="001A1C26">
        <w:rPr>
          <w:rFonts w:ascii="Times New Roman" w:hAnsi="Times New Roman"/>
          <w:sz w:val="28"/>
          <w:szCs w:val="28"/>
        </w:rPr>
        <w:t>муниципальной службы</w:t>
      </w:r>
      <w:r w:rsidR="002F2150">
        <w:rPr>
          <w:rFonts w:ascii="Times New Roman" w:hAnsi="Times New Roman"/>
          <w:sz w:val="28"/>
          <w:szCs w:val="28"/>
        </w:rPr>
        <w:t xml:space="preserve">  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2F2150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F2150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2150">
        <w:rPr>
          <w:rFonts w:ascii="Times New Roman" w:hAnsi="Times New Roman"/>
          <w:sz w:val="28"/>
          <w:szCs w:val="28"/>
        </w:rPr>
        <w:t>района Республики Крым»</w:t>
      </w:r>
      <w:proofErr w:type="gramEnd"/>
    </w:p>
    <w:p w:rsidR="00473592" w:rsidRDefault="00473592" w:rsidP="002F2150">
      <w:pPr>
        <w:pStyle w:val="a9"/>
        <w:tabs>
          <w:tab w:val="left" w:pos="6804"/>
        </w:tabs>
        <w:ind w:right="2834"/>
        <w:rPr>
          <w:rFonts w:ascii="Times New Roman" w:hAnsi="Times New Roman"/>
          <w:sz w:val="28"/>
          <w:szCs w:val="28"/>
        </w:rPr>
      </w:pPr>
    </w:p>
    <w:p w:rsidR="00A41ED4" w:rsidRDefault="00473592" w:rsidP="00DC74A4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03569">
        <w:rPr>
          <w:rFonts w:ascii="Times New Roman" w:hAnsi="Times New Roman" w:cs="Times New Roman"/>
          <w:b w:val="0"/>
          <w:color w:val="auto"/>
        </w:rPr>
        <w:t>В соответствии с Федеральным законом</w:t>
      </w:r>
      <w:r>
        <w:rPr>
          <w:rFonts w:ascii="Times New Roman" w:hAnsi="Times New Roman" w:cs="Times New Roman"/>
          <w:b w:val="0"/>
          <w:color w:val="auto"/>
        </w:rPr>
        <w:t xml:space="preserve"> от 06 октября </w:t>
      </w:r>
      <w:r w:rsidRPr="00A03569">
        <w:rPr>
          <w:rFonts w:ascii="Times New Roman" w:hAnsi="Times New Roman" w:cs="Times New Roman"/>
          <w:b w:val="0"/>
          <w:color w:val="auto"/>
        </w:rPr>
        <w:t xml:space="preserve">2003 года № 131-ФЗ «Об общих принципах организации местного самоуправления в Российской Федерации»,  </w:t>
      </w:r>
      <w:r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 02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2007 года № 25-ФЗ «О муниципальной службе в Российской Федерации</w:t>
      </w:r>
      <w:r w:rsidRPr="00A03569">
        <w:rPr>
          <w:b w:val="0"/>
          <w:color w:val="auto"/>
          <w:shd w:val="clear" w:color="auto" w:fill="FFFFFF"/>
        </w:rPr>
        <w:t xml:space="preserve">», </w:t>
      </w:r>
      <w:r w:rsidRPr="00A03569">
        <w:rPr>
          <w:rFonts w:ascii="Times New Roman" w:hAnsi="Times New Roman" w:cs="Times New Roman"/>
          <w:b w:val="0"/>
          <w:color w:val="auto"/>
        </w:rPr>
        <w:t xml:space="preserve">ст. 28 Закона Республики Крым от 21.08.2014 года № 54-ЗРК </w:t>
      </w:r>
      <w:r w:rsidRPr="00A03569">
        <w:rPr>
          <w:rFonts w:ascii="Times New Roman" w:hAnsi="Times New Roman" w:cs="Times New Roman"/>
          <w:b w:val="0"/>
          <w:color w:val="auto"/>
          <w:spacing w:val="-2"/>
        </w:rPr>
        <w:t xml:space="preserve">«Об </w:t>
      </w:r>
      <w:r w:rsidRPr="00A03569">
        <w:rPr>
          <w:rFonts w:ascii="Times New Roman" w:hAnsi="Times New Roman" w:cs="Times New Roman"/>
          <w:b w:val="0"/>
          <w:color w:val="auto"/>
        </w:rPr>
        <w:t>основах местного самоуправления в Республике Крым» (с изменениями и дополнениями), Законом Республики Крым от 10</w:t>
      </w:r>
      <w:r>
        <w:rPr>
          <w:rFonts w:ascii="Times New Roman" w:hAnsi="Times New Roman" w:cs="Times New Roman"/>
          <w:b w:val="0"/>
          <w:color w:val="auto"/>
        </w:rPr>
        <w:t xml:space="preserve"> сентября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A03569">
        <w:rPr>
          <w:rFonts w:ascii="Times New Roman" w:hAnsi="Times New Roman" w:cs="Times New Roman"/>
          <w:b w:val="0"/>
          <w:color w:val="auto"/>
        </w:rPr>
        <w:t>2014 года № 76-ЗРК «О муниципальной службе в Республике Крым»</w:t>
      </w:r>
      <w:r>
        <w:rPr>
          <w:rFonts w:ascii="Times New Roman" w:hAnsi="Times New Roman" w:cs="Times New Roman"/>
          <w:b w:val="0"/>
          <w:color w:val="auto"/>
        </w:rPr>
        <w:t>, Законом Республики Крым от 10 сентября</w:t>
      </w:r>
      <w:r w:rsidRPr="00A03569">
        <w:rPr>
          <w:rFonts w:ascii="Times New Roman" w:hAnsi="Times New Roman" w:cs="Times New Roman"/>
          <w:b w:val="0"/>
          <w:color w:val="auto"/>
        </w:rPr>
        <w:t xml:space="preserve"> 2014 года № 77-ЗРК «О Реестре муниципальных должностей в Республике Крым»,</w:t>
      </w:r>
      <w:r w:rsidRPr="00A03569">
        <w:rPr>
          <w:rFonts w:ascii="Times New Roman" w:hAnsi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  <w:lang w:bidi="ru-RU"/>
        </w:rPr>
        <w:t>Законом Республики Крым от 16.09.2014 года № 78-ЗРК «</w:t>
      </w:r>
      <w:r w:rsidRPr="00A03569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</w:t>
      </w:r>
      <w:r w:rsidRPr="00A03569">
        <w:rPr>
          <w:rFonts w:ascii="Times New Roman" w:hAnsi="Times New Roman" w:cs="Times New Roman"/>
          <w:b w:val="0"/>
          <w:color w:val="auto"/>
        </w:rPr>
        <w:t>, постановлением Совета министров Республики Крым от 26</w:t>
      </w:r>
      <w:r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Pr="00A03569">
        <w:rPr>
          <w:rFonts w:ascii="Times New Roman" w:hAnsi="Times New Roman" w:cs="Times New Roman"/>
          <w:b w:val="0"/>
          <w:color w:val="auto"/>
        </w:rPr>
        <w:t>2014 года № 362 «О предельных нормативах формирования расходов на оплату труда депутатов</w:t>
      </w:r>
      <w:proofErr w:type="gramEnd"/>
      <w:r w:rsidRPr="00A03569">
        <w:rPr>
          <w:rFonts w:ascii="Times New Roman" w:hAnsi="Times New Roman" w:cs="Times New Roman"/>
          <w:b w:val="0"/>
          <w:color w:val="auto"/>
        </w:rPr>
        <w:t>, выборных должностных лиц местного самоуправления, муниципальных служащих в Республике Крым»</w:t>
      </w:r>
      <w:r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</w:t>
      </w:r>
      <w:r w:rsidRPr="00A03569">
        <w:rPr>
          <w:rFonts w:ascii="Times New Roman" w:eastAsia="Calibri" w:hAnsi="Times New Roman" w:cs="Times New Roman"/>
          <w:b w:val="0"/>
          <w:color w:val="auto"/>
        </w:rPr>
        <w:t>,</w:t>
      </w:r>
      <w:r w:rsidRPr="00A03569">
        <w:rPr>
          <w:rFonts w:ascii="Times New Roman" w:hAnsi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</w:rPr>
        <w:t xml:space="preserve">Уставом муниципального образования </w:t>
      </w:r>
      <w:proofErr w:type="spellStart"/>
      <w:r w:rsidR="00DC74A4">
        <w:rPr>
          <w:rFonts w:ascii="Times New Roman" w:hAnsi="Times New Roman" w:cs="Times New Roman"/>
          <w:b w:val="0"/>
          <w:color w:val="auto"/>
        </w:rPr>
        <w:t>Изобильненское</w:t>
      </w:r>
      <w:proofErr w:type="spellEnd"/>
      <w:r w:rsidRPr="00A03569">
        <w:rPr>
          <w:rFonts w:ascii="Times New Roman" w:hAnsi="Times New Roman" w:cs="Times New Roman"/>
          <w:b w:val="0"/>
          <w:color w:val="auto"/>
        </w:rPr>
        <w:t xml:space="preserve"> с</w:t>
      </w:r>
      <w:r>
        <w:rPr>
          <w:rFonts w:ascii="Times New Roman" w:hAnsi="Times New Roman" w:cs="Times New Roman"/>
          <w:b w:val="0"/>
          <w:color w:val="auto"/>
        </w:rPr>
        <w:t>ельское поселение Нижнегорского</w:t>
      </w:r>
      <w:r w:rsidRPr="00A03569">
        <w:rPr>
          <w:rFonts w:ascii="Times New Roman" w:hAnsi="Times New Roman" w:cs="Times New Roman"/>
          <w:b w:val="0"/>
          <w:color w:val="auto"/>
        </w:rPr>
        <w:t xml:space="preserve"> района Республики Крым, </w:t>
      </w:r>
      <w:proofErr w:type="spellStart"/>
      <w:r w:rsidR="00DC74A4">
        <w:rPr>
          <w:rFonts w:ascii="Times New Roman" w:eastAsia="Calibri" w:hAnsi="Times New Roman" w:cs="Times New Roman"/>
          <w:b w:val="0"/>
          <w:color w:val="auto"/>
        </w:rPr>
        <w:t>Изобильненский</w:t>
      </w:r>
      <w:proofErr w:type="spellEnd"/>
      <w:r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  <w:r w:rsidR="00DC74A4">
        <w:rPr>
          <w:rFonts w:ascii="Times New Roman" w:eastAsia="Calibri" w:hAnsi="Times New Roman" w:cs="Times New Roman"/>
          <w:b w:val="0"/>
          <w:color w:val="auto"/>
        </w:rPr>
        <w:t>,</w:t>
      </w:r>
    </w:p>
    <w:p w:rsidR="00473592" w:rsidRPr="00036058" w:rsidRDefault="00DC74A4" w:rsidP="00DC74A4">
      <w:pPr>
        <w:pStyle w:val="a8"/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3592" w:rsidRPr="000360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1ED4" w:rsidRDefault="00A57A9F" w:rsidP="00A57A9F">
      <w:pPr>
        <w:pStyle w:val="a9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21704">
        <w:rPr>
          <w:rFonts w:ascii="Times New Roman" w:hAnsi="Times New Roman"/>
          <w:sz w:val="28"/>
          <w:szCs w:val="28"/>
        </w:rPr>
        <w:t>1.</w:t>
      </w:r>
      <w:r w:rsidR="00473592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</w:rPr>
        <w:t xml:space="preserve">№ 6 54-й сессии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="00036058">
        <w:rPr>
          <w:rFonts w:ascii="Times New Roman" w:hAnsi="Times New Roman"/>
          <w:sz w:val="28"/>
          <w:szCs w:val="28"/>
        </w:rPr>
        <w:t xml:space="preserve">от 24.12.2018 г. </w:t>
      </w:r>
      <w:r>
        <w:rPr>
          <w:rFonts w:ascii="Times New Roman" w:hAnsi="Times New Roman"/>
          <w:sz w:val="28"/>
          <w:szCs w:val="28"/>
        </w:rPr>
        <w:t>«</w:t>
      </w:r>
      <w:r w:rsidR="002F2150"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>б оплате труда выборного</w:t>
      </w:r>
      <w:r w:rsidR="002F215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должностного лица местного самоуправления </w:t>
      </w:r>
      <w:proofErr w:type="spellStart"/>
      <w:r w:rsidR="002F2150">
        <w:rPr>
          <w:rFonts w:ascii="Times New Roman" w:hAnsi="Times New Roman"/>
          <w:sz w:val="28"/>
          <w:szCs w:val="28"/>
          <w:lang w:bidi="ru-RU"/>
        </w:rPr>
        <w:t>Изобильненского</w:t>
      </w:r>
      <w:proofErr w:type="spellEnd"/>
      <w:r w:rsidR="002F2150">
        <w:rPr>
          <w:rFonts w:ascii="Times New Roman" w:hAnsi="Times New Roman"/>
          <w:sz w:val="28"/>
          <w:szCs w:val="28"/>
          <w:lang w:bidi="ru-RU"/>
        </w:rPr>
        <w:t xml:space="preserve"> с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>ельского поселения Нижнег</w:t>
      </w:r>
      <w:r w:rsidR="002F2150">
        <w:rPr>
          <w:rFonts w:ascii="Times New Roman" w:hAnsi="Times New Roman"/>
          <w:sz w:val="28"/>
          <w:szCs w:val="28"/>
          <w:lang w:bidi="ru-RU"/>
        </w:rPr>
        <w:t>орского района Республики Крым,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 муниципальных служащих администрации </w:t>
      </w:r>
      <w:proofErr w:type="spellStart"/>
      <w:r w:rsidR="002F2150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F2150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2150">
        <w:rPr>
          <w:rFonts w:ascii="Times New Roman" w:hAnsi="Times New Roman"/>
          <w:sz w:val="28"/>
          <w:szCs w:val="28"/>
        </w:rPr>
        <w:t xml:space="preserve">района Республики Крым и </w:t>
      </w:r>
      <w:r w:rsidR="002F2150" w:rsidRPr="001A1C26">
        <w:rPr>
          <w:rFonts w:ascii="Times New Roman" w:hAnsi="Times New Roman"/>
          <w:sz w:val="28"/>
          <w:szCs w:val="28"/>
        </w:rPr>
        <w:t>работникам,</w:t>
      </w:r>
      <w:r w:rsidR="002F2150">
        <w:rPr>
          <w:rFonts w:ascii="Times New Roman" w:hAnsi="Times New Roman"/>
          <w:sz w:val="28"/>
          <w:szCs w:val="28"/>
        </w:rPr>
        <w:t xml:space="preserve"> </w:t>
      </w:r>
      <w:r w:rsidR="002F2150" w:rsidRPr="001A1C26">
        <w:rPr>
          <w:rFonts w:ascii="Times New Roman" w:hAnsi="Times New Roman"/>
          <w:sz w:val="28"/>
          <w:szCs w:val="28"/>
        </w:rPr>
        <w:t xml:space="preserve">замещающих должности, не являющиеся должностями </w:t>
      </w:r>
      <w:r w:rsidR="002F2150">
        <w:rPr>
          <w:rFonts w:ascii="Times New Roman" w:hAnsi="Times New Roman"/>
          <w:sz w:val="28"/>
          <w:szCs w:val="28"/>
        </w:rPr>
        <w:t xml:space="preserve"> </w:t>
      </w:r>
      <w:r w:rsidR="002F2150" w:rsidRPr="001A1C26">
        <w:rPr>
          <w:rFonts w:ascii="Times New Roman" w:hAnsi="Times New Roman"/>
          <w:sz w:val="28"/>
          <w:szCs w:val="28"/>
        </w:rPr>
        <w:t>муниципальной службы</w:t>
      </w:r>
      <w:r w:rsidR="002F2150">
        <w:rPr>
          <w:rFonts w:ascii="Times New Roman" w:hAnsi="Times New Roman"/>
          <w:sz w:val="28"/>
          <w:szCs w:val="28"/>
        </w:rPr>
        <w:t xml:space="preserve">  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2F2150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F2150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2F2150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2150">
        <w:rPr>
          <w:rFonts w:ascii="Times New Roman" w:hAnsi="Times New Roman"/>
          <w:sz w:val="28"/>
          <w:szCs w:val="28"/>
        </w:rPr>
        <w:t>района Республики Крым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473592">
        <w:rPr>
          <w:rFonts w:ascii="Times New Roman" w:hAnsi="Times New Roman"/>
          <w:sz w:val="28"/>
          <w:szCs w:val="28"/>
        </w:rPr>
        <w:t>ледующие изменения:</w:t>
      </w:r>
      <w:proofErr w:type="gramEnd"/>
    </w:p>
    <w:p w:rsidR="005C0E39" w:rsidRDefault="00A41ED4" w:rsidP="00036058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1.</w:t>
      </w:r>
      <w:r w:rsidR="00F217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F2150">
        <w:rPr>
          <w:sz w:val="28"/>
          <w:szCs w:val="28"/>
        </w:rPr>
        <w:t>Дополнить</w:t>
      </w:r>
      <w:r w:rsidR="00A57A9F">
        <w:rPr>
          <w:sz w:val="28"/>
          <w:szCs w:val="28"/>
        </w:rPr>
        <w:t xml:space="preserve"> </w:t>
      </w:r>
      <w:r w:rsidR="006719E0">
        <w:rPr>
          <w:sz w:val="28"/>
          <w:szCs w:val="28"/>
        </w:rPr>
        <w:t>пункт 2.3.</w:t>
      </w:r>
      <w:r w:rsidR="00A57A9F">
        <w:rPr>
          <w:sz w:val="28"/>
          <w:szCs w:val="28"/>
        </w:rPr>
        <w:t xml:space="preserve"> </w:t>
      </w:r>
      <w:r w:rsidR="002F2150">
        <w:rPr>
          <w:sz w:val="28"/>
          <w:szCs w:val="28"/>
        </w:rPr>
        <w:t xml:space="preserve"> </w:t>
      </w:r>
      <w:r w:rsidR="006719E0">
        <w:rPr>
          <w:sz w:val="28"/>
          <w:szCs w:val="28"/>
        </w:rPr>
        <w:t>приложения № 1  «</w:t>
      </w:r>
      <w:r w:rsidR="006719E0">
        <w:rPr>
          <w:rFonts w:eastAsiaTheme="minorHAnsi"/>
          <w:color w:val="000000"/>
          <w:sz w:val="28"/>
          <w:szCs w:val="28"/>
          <w:lang w:bidi="ru-RU"/>
        </w:rPr>
        <w:t xml:space="preserve">Положение </w:t>
      </w:r>
      <w:r w:rsidR="006719E0" w:rsidRPr="006719E0">
        <w:rPr>
          <w:rFonts w:eastAsiaTheme="minorHAnsi"/>
          <w:color w:val="000000"/>
          <w:sz w:val="28"/>
          <w:szCs w:val="28"/>
          <w:lang w:bidi="ru-RU"/>
        </w:rPr>
        <w:t xml:space="preserve">об оплате труда выборного должностного лица местного самоуправления </w:t>
      </w:r>
      <w:proofErr w:type="spellStart"/>
      <w:r w:rsidR="006719E0" w:rsidRPr="006719E0">
        <w:rPr>
          <w:rFonts w:eastAsiaTheme="minorHAnsi"/>
          <w:sz w:val="28"/>
          <w:szCs w:val="28"/>
          <w:lang w:eastAsia="en-US"/>
        </w:rPr>
        <w:t>Изобильненского</w:t>
      </w:r>
      <w:proofErr w:type="spellEnd"/>
      <w:r w:rsidR="006719E0" w:rsidRPr="006719E0">
        <w:rPr>
          <w:rFonts w:eastAsiaTheme="minorHAnsi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  <w:r w:rsidR="0019464F">
        <w:rPr>
          <w:sz w:val="28"/>
          <w:szCs w:val="28"/>
        </w:rPr>
        <w:t xml:space="preserve"> </w:t>
      </w:r>
      <w:r w:rsidR="002F2150">
        <w:rPr>
          <w:sz w:val="28"/>
          <w:szCs w:val="28"/>
        </w:rPr>
        <w:t>фразой: « -</w:t>
      </w:r>
      <w:r w:rsidR="0019464F">
        <w:rPr>
          <w:sz w:val="28"/>
          <w:szCs w:val="28"/>
        </w:rPr>
        <w:t xml:space="preserve"> а так же включа</w:t>
      </w:r>
      <w:r w:rsidR="00375A1D">
        <w:rPr>
          <w:sz w:val="28"/>
          <w:szCs w:val="28"/>
        </w:rPr>
        <w:t>ет</w:t>
      </w:r>
      <w:r w:rsidR="0019464F">
        <w:rPr>
          <w:sz w:val="28"/>
          <w:szCs w:val="28"/>
        </w:rPr>
        <w:t xml:space="preserve"> </w:t>
      </w:r>
      <w:r w:rsidR="0019464F"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</w:t>
      </w:r>
      <w:proofErr w:type="gramStart"/>
      <w:r w:rsidR="0019464F">
        <w:rPr>
          <w:color w:val="000000"/>
          <w:sz w:val="28"/>
          <w:szCs w:val="28"/>
          <w:shd w:val="clear" w:color="auto" w:fill="FFFFFF"/>
        </w:rPr>
        <w:t>.»</w:t>
      </w:r>
      <w:r w:rsidR="0003605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73592" w:rsidRPr="005C0E39" w:rsidRDefault="002F2150" w:rsidP="000360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21704">
        <w:rPr>
          <w:sz w:val="28"/>
          <w:szCs w:val="28"/>
        </w:rPr>
        <w:t>.</w:t>
      </w:r>
      <w:r w:rsidR="00473592" w:rsidRPr="005D234B">
        <w:rPr>
          <w:color w:val="000000"/>
          <w:sz w:val="28"/>
          <w:szCs w:val="28"/>
          <w:lang w:bidi="ru-RU"/>
        </w:rPr>
        <w:t xml:space="preserve"> Пункт 4.1 </w:t>
      </w:r>
      <w:r w:rsidR="006719E0" w:rsidRPr="006719E0">
        <w:rPr>
          <w:sz w:val="28"/>
          <w:szCs w:val="28"/>
        </w:rPr>
        <w:t xml:space="preserve">приложения № 1  </w:t>
      </w:r>
      <w:r w:rsidR="006719E0" w:rsidRPr="006719E0">
        <w:rPr>
          <w:rFonts w:eastAsiaTheme="minorHAnsi"/>
          <w:color w:val="000000"/>
          <w:sz w:val="28"/>
          <w:szCs w:val="28"/>
          <w:lang w:bidi="ru-RU"/>
        </w:rPr>
        <w:t xml:space="preserve">Положения об оплате труда выборного должностного лица местного самоуправления </w:t>
      </w:r>
      <w:proofErr w:type="spellStart"/>
      <w:r w:rsidR="006719E0" w:rsidRPr="006719E0">
        <w:rPr>
          <w:rFonts w:eastAsiaTheme="minorHAnsi"/>
          <w:sz w:val="28"/>
          <w:szCs w:val="28"/>
          <w:lang w:eastAsia="en-US"/>
        </w:rPr>
        <w:t>Изобильненского</w:t>
      </w:r>
      <w:proofErr w:type="spellEnd"/>
      <w:r w:rsidR="006719E0" w:rsidRPr="006719E0">
        <w:rPr>
          <w:rFonts w:eastAsiaTheme="minorHAnsi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  <w:r w:rsidR="00473592">
        <w:rPr>
          <w:sz w:val="28"/>
          <w:szCs w:val="28"/>
        </w:rPr>
        <w:t xml:space="preserve"> </w:t>
      </w:r>
      <w:r w:rsidR="00473592">
        <w:rPr>
          <w:color w:val="000000"/>
          <w:sz w:val="28"/>
          <w:szCs w:val="28"/>
          <w:lang w:bidi="ru-RU"/>
        </w:rPr>
        <w:t>изложить в новой редакции: «</w:t>
      </w:r>
      <w:r w:rsidR="00473592" w:rsidRPr="005D234B">
        <w:rPr>
          <w:color w:val="000000"/>
          <w:sz w:val="28"/>
          <w:szCs w:val="28"/>
          <w:lang w:bidi="ru-RU"/>
        </w:rPr>
        <w:t xml:space="preserve">Финансирование расходов на выплату денежного содержания Председателя </w:t>
      </w:r>
      <w:proofErr w:type="spellStart"/>
      <w:r>
        <w:rPr>
          <w:color w:val="000000"/>
          <w:sz w:val="28"/>
          <w:szCs w:val="28"/>
          <w:lang w:bidi="ru-RU"/>
        </w:rPr>
        <w:t>Изобильненского</w:t>
      </w:r>
      <w:proofErr w:type="spellEnd"/>
      <w:r w:rsidR="00473592" w:rsidRPr="005D234B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proofErr w:type="spellStart"/>
      <w:r>
        <w:rPr>
          <w:color w:val="000000"/>
          <w:sz w:val="28"/>
          <w:szCs w:val="28"/>
          <w:lang w:bidi="ru-RU"/>
        </w:rPr>
        <w:t>Изобильненского</w:t>
      </w:r>
      <w:proofErr w:type="spellEnd"/>
      <w:r w:rsidR="00473592" w:rsidRPr="005D234B">
        <w:rPr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</w:t>
      </w:r>
      <w:r w:rsidR="00473592">
        <w:rPr>
          <w:color w:val="000000"/>
          <w:sz w:val="28"/>
          <w:szCs w:val="28"/>
          <w:lang w:bidi="ru-RU"/>
        </w:rPr>
        <w:t xml:space="preserve"> и иных выплат, предусмотренных законодательством Российской Федерации и Республики Крым». </w:t>
      </w:r>
    </w:p>
    <w:p w:rsidR="005C0E39" w:rsidRDefault="005C0E39" w:rsidP="005C0E39">
      <w:pPr>
        <w:pStyle w:val="20"/>
        <w:shd w:val="clear" w:color="auto" w:fill="auto"/>
        <w:tabs>
          <w:tab w:val="left" w:pos="993"/>
        </w:tabs>
        <w:spacing w:line="240" w:lineRule="auto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1.3. </w:t>
      </w:r>
      <w:r w:rsidR="0045455D">
        <w:rPr>
          <w:color w:val="000000"/>
          <w:sz w:val="28"/>
          <w:szCs w:val="28"/>
          <w:lang w:eastAsia="ru-RU" w:bidi="ru-RU"/>
        </w:rPr>
        <w:t>П</w:t>
      </w:r>
      <w:r>
        <w:rPr>
          <w:color w:val="000000"/>
          <w:sz w:val="28"/>
          <w:szCs w:val="28"/>
          <w:lang w:eastAsia="ru-RU" w:bidi="ru-RU"/>
        </w:rPr>
        <w:t xml:space="preserve">ункт 1.3. </w:t>
      </w:r>
      <w:r>
        <w:rPr>
          <w:color w:val="000000"/>
          <w:sz w:val="28"/>
          <w:szCs w:val="28"/>
          <w:lang w:bidi="ru-RU"/>
        </w:rPr>
        <w:t xml:space="preserve">приложения № </w:t>
      </w:r>
      <w:r w:rsidRPr="006719E0">
        <w:rPr>
          <w:color w:val="000000"/>
          <w:sz w:val="28"/>
          <w:szCs w:val="28"/>
          <w:lang w:bidi="ru-RU"/>
        </w:rPr>
        <w:t xml:space="preserve">2 </w:t>
      </w:r>
      <w:r>
        <w:rPr>
          <w:color w:val="000000"/>
          <w:sz w:val="28"/>
          <w:szCs w:val="28"/>
          <w:lang w:bidi="ru-RU"/>
        </w:rPr>
        <w:t>«</w:t>
      </w:r>
      <w:r>
        <w:rPr>
          <w:rFonts w:eastAsiaTheme="minorHAnsi"/>
          <w:color w:val="000000"/>
          <w:sz w:val="28"/>
          <w:szCs w:val="28"/>
          <w:lang w:bidi="ru-RU"/>
        </w:rPr>
        <w:t>Положение</w:t>
      </w:r>
      <w:r w:rsidRPr="006719E0">
        <w:rPr>
          <w:rFonts w:eastAsiaTheme="minorHAnsi"/>
          <w:color w:val="000000"/>
          <w:sz w:val="28"/>
          <w:szCs w:val="28"/>
          <w:lang w:bidi="ru-RU"/>
        </w:rPr>
        <w:t xml:space="preserve"> об оплате труда муниципальных служащих администрации </w:t>
      </w:r>
      <w:proofErr w:type="spellStart"/>
      <w:r w:rsidRPr="006719E0">
        <w:rPr>
          <w:rFonts w:eastAsiaTheme="minorHAnsi"/>
          <w:sz w:val="28"/>
          <w:szCs w:val="28"/>
        </w:rPr>
        <w:t>Изобильненского</w:t>
      </w:r>
      <w:proofErr w:type="spellEnd"/>
      <w:r w:rsidRPr="006719E0">
        <w:rPr>
          <w:rFonts w:eastAsiaTheme="minorHAnsi"/>
          <w:sz w:val="28"/>
          <w:szCs w:val="28"/>
        </w:rPr>
        <w:t xml:space="preserve"> сельского поселения Нижнегорского</w:t>
      </w:r>
      <w:r w:rsidRPr="006719E0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6719E0">
        <w:rPr>
          <w:rFonts w:eastAsiaTheme="minorHAnsi"/>
          <w:sz w:val="28"/>
          <w:szCs w:val="28"/>
        </w:rPr>
        <w:t>района Республики Крым</w:t>
      </w:r>
      <w:r>
        <w:rPr>
          <w:rFonts w:eastAsiaTheme="minorHAnsi"/>
          <w:sz w:val="28"/>
          <w:szCs w:val="28"/>
        </w:rPr>
        <w:t>»  изложить в новой редакции:</w:t>
      </w:r>
    </w:p>
    <w:p w:rsidR="005C0E39" w:rsidRDefault="005C0E39" w:rsidP="005C0E39">
      <w:pPr>
        <w:pStyle w:val="20"/>
        <w:shd w:val="clear" w:color="auto" w:fill="auto"/>
        <w:tabs>
          <w:tab w:val="left" w:pos="993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rFonts w:eastAsiaTheme="minorHAnsi"/>
          <w:sz w:val="28"/>
          <w:szCs w:val="28"/>
        </w:rPr>
        <w:t>«</w:t>
      </w: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proofErr w:type="spellStart"/>
      <w:r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</w:t>
      </w:r>
    </w:p>
    <w:p w:rsidR="005C0E39" w:rsidRDefault="005C0E39" w:rsidP="0045455D">
      <w:pPr>
        <w:pStyle w:val="a8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иных выплат, предусмотренных законодательством Российской Федерации и Республики Крым». </w:t>
      </w:r>
    </w:p>
    <w:p w:rsidR="006719E0" w:rsidRDefault="005C0E39" w:rsidP="0045455D">
      <w:pPr>
        <w:pStyle w:val="a8"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1.4</w:t>
      </w:r>
      <w:r w:rsidR="0045455D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Д</w:t>
      </w:r>
      <w:r w:rsidR="006719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ополнить пункт 2.1. приложения № </w:t>
      </w:r>
      <w:r w:rsidR="006719E0" w:rsidRPr="006719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</w:t>
      </w:r>
      <w:r w:rsidR="006719E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6719E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Положение</w:t>
      </w:r>
      <w:r w:rsidR="006719E0" w:rsidRPr="006719E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об оплате труда муниципальных служащих администрации </w:t>
      </w:r>
      <w:proofErr w:type="spellStart"/>
      <w:r w:rsidR="006719E0" w:rsidRPr="006719E0">
        <w:rPr>
          <w:rFonts w:ascii="Times New Roman" w:eastAsiaTheme="minorHAnsi" w:hAnsi="Times New Roman" w:cs="Times New Roman"/>
          <w:sz w:val="28"/>
          <w:szCs w:val="28"/>
        </w:rPr>
        <w:t>Изобильненского</w:t>
      </w:r>
      <w:proofErr w:type="spellEnd"/>
      <w:r w:rsidR="006719E0" w:rsidRPr="006719E0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Нижнегорского</w:t>
      </w:r>
      <w:r w:rsidR="006719E0" w:rsidRPr="006719E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719E0" w:rsidRPr="006719E0">
        <w:rPr>
          <w:rFonts w:ascii="Times New Roman" w:eastAsiaTheme="minorHAnsi" w:hAnsi="Times New Roman" w:cs="Times New Roman"/>
          <w:sz w:val="28"/>
          <w:szCs w:val="28"/>
        </w:rPr>
        <w:t>района Республики Крым</w:t>
      </w:r>
      <w:r w:rsidR="006719E0">
        <w:rPr>
          <w:rFonts w:ascii="Times New Roman" w:eastAsiaTheme="minorHAnsi" w:hAnsi="Times New Roman" w:cs="Times New Roman"/>
          <w:sz w:val="28"/>
          <w:szCs w:val="28"/>
        </w:rPr>
        <w:t>» подпунктом 7:</w:t>
      </w:r>
    </w:p>
    <w:p w:rsidR="006719E0" w:rsidRPr="006719E0" w:rsidRDefault="006719E0" w:rsidP="00036058">
      <w:pPr>
        <w:pStyle w:val="a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9E0">
        <w:rPr>
          <w:rFonts w:ascii="Times New Roman" w:eastAsiaTheme="minorHAnsi" w:hAnsi="Times New Roman"/>
          <w:sz w:val="28"/>
          <w:szCs w:val="28"/>
        </w:rPr>
        <w:t>«7)</w:t>
      </w:r>
      <w:r w:rsidRPr="006719E0">
        <w:rPr>
          <w:rFonts w:ascii="Times New Roman" w:hAnsi="Times New Roman"/>
          <w:sz w:val="28"/>
          <w:szCs w:val="28"/>
        </w:rPr>
        <w:t xml:space="preserve"> а так же включает </w:t>
      </w:r>
      <w:r w:rsidRPr="006719E0">
        <w:rPr>
          <w:rFonts w:ascii="Times New Roman" w:hAnsi="Times New Roman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</w:t>
      </w:r>
      <w:proofErr w:type="gramStart"/>
      <w:r w:rsidRPr="006719E0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03605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5C0E39" w:rsidRDefault="005C0E39" w:rsidP="0045455D">
      <w:pPr>
        <w:pStyle w:val="a8"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45455D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дополнить пункт </w:t>
      </w:r>
      <w:r w:rsidR="0045455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приложения № </w:t>
      </w:r>
      <w:r w:rsidRPr="006719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Положение</w:t>
      </w:r>
      <w:r w:rsidRPr="006719E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об оплате труда муниципальных служащих администрации </w:t>
      </w:r>
      <w:proofErr w:type="spellStart"/>
      <w:r w:rsidRPr="006719E0">
        <w:rPr>
          <w:rFonts w:ascii="Times New Roman" w:eastAsiaTheme="minorHAnsi" w:hAnsi="Times New Roman" w:cs="Times New Roman"/>
          <w:sz w:val="28"/>
          <w:szCs w:val="28"/>
        </w:rPr>
        <w:t>Изобильненского</w:t>
      </w:r>
      <w:proofErr w:type="spellEnd"/>
      <w:r w:rsidRPr="006719E0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Нижнегорского</w:t>
      </w:r>
      <w:r w:rsidRPr="006719E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19E0">
        <w:rPr>
          <w:rFonts w:ascii="Times New Roman" w:eastAsiaTheme="minorHAnsi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eastAsiaTheme="minorHAnsi" w:hAnsi="Times New Roman" w:cs="Times New Roman"/>
          <w:sz w:val="28"/>
          <w:szCs w:val="28"/>
        </w:rPr>
        <w:t>» подпунктом 7:</w:t>
      </w:r>
    </w:p>
    <w:p w:rsidR="006719E0" w:rsidRDefault="005C0E39" w:rsidP="00036058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719E0">
        <w:rPr>
          <w:rFonts w:ascii="Times New Roman" w:eastAsiaTheme="minorHAnsi" w:hAnsi="Times New Roman"/>
          <w:sz w:val="28"/>
          <w:szCs w:val="28"/>
        </w:rPr>
        <w:t>«7)</w:t>
      </w:r>
      <w:r w:rsidRPr="006719E0">
        <w:rPr>
          <w:rFonts w:ascii="Times New Roman" w:hAnsi="Times New Roman"/>
          <w:sz w:val="28"/>
          <w:szCs w:val="28"/>
        </w:rPr>
        <w:t xml:space="preserve"> а так же включает </w:t>
      </w:r>
      <w:r w:rsidRPr="006719E0">
        <w:rPr>
          <w:rFonts w:ascii="Times New Roman" w:hAnsi="Times New Roman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</w:t>
      </w:r>
      <w:proofErr w:type="gramStart"/>
      <w:r w:rsidRPr="006719E0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45455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F21704" w:rsidRPr="00036058" w:rsidRDefault="00D7413E" w:rsidP="00036058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1704" w:rsidRPr="00036058">
        <w:rPr>
          <w:rFonts w:ascii="Times New Roman" w:hAnsi="Times New Roman"/>
          <w:sz w:val="28"/>
          <w:szCs w:val="28"/>
        </w:rPr>
        <w:t xml:space="preserve">2. </w:t>
      </w:r>
      <w:r w:rsidR="00F21704" w:rsidRPr="00036058">
        <w:rPr>
          <w:rFonts w:ascii="Times New Roman" w:eastAsia="SimSun" w:hAnsi="Times New Roman"/>
          <w:sz w:val="28"/>
          <w:szCs w:val="28"/>
          <w:lang w:eastAsia="en-US"/>
        </w:rPr>
        <w:t xml:space="preserve">Обнародовать настоящее решение путем его вывешивания на информационном стенде в здании администрации </w:t>
      </w:r>
      <w:proofErr w:type="spellStart"/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Изобильненского</w:t>
      </w:r>
      <w:proofErr w:type="spellEnd"/>
      <w:r w:rsidR="00F21704" w:rsidRPr="00036058">
        <w:rPr>
          <w:rFonts w:ascii="Times New Roman" w:eastAsia="SimSun" w:hAnsi="Times New Roman"/>
          <w:sz w:val="28"/>
          <w:szCs w:val="28"/>
          <w:lang w:eastAsia="en-US"/>
        </w:rPr>
        <w:t xml:space="preserve"> сельского поселения, находящегося по адресу: </w:t>
      </w:r>
      <w:proofErr w:type="spellStart"/>
      <w:r w:rsidR="00F21704" w:rsidRPr="00036058">
        <w:rPr>
          <w:rFonts w:ascii="Times New Roman" w:eastAsia="SimSun" w:hAnsi="Times New Roman"/>
          <w:sz w:val="28"/>
          <w:szCs w:val="28"/>
          <w:lang w:eastAsia="en-US"/>
        </w:rPr>
        <w:t>с</w:t>
      </w:r>
      <w:proofErr w:type="gramStart"/>
      <w:r w:rsidR="00F21704" w:rsidRPr="00036058">
        <w:rPr>
          <w:rFonts w:ascii="Times New Roman" w:eastAsia="SimSun" w:hAnsi="Times New Roman"/>
          <w:sz w:val="28"/>
          <w:szCs w:val="28"/>
          <w:lang w:eastAsia="en-US"/>
        </w:rPr>
        <w:t>.</w:t>
      </w:r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И</w:t>
      </w:r>
      <w:proofErr w:type="gramEnd"/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зобильное</w:t>
      </w:r>
      <w:proofErr w:type="spellEnd"/>
      <w:r w:rsidR="00F21704" w:rsidRPr="00036058">
        <w:rPr>
          <w:rFonts w:ascii="Times New Roman" w:eastAsia="SimSun" w:hAnsi="Times New Roman"/>
          <w:sz w:val="28"/>
          <w:szCs w:val="28"/>
          <w:lang w:eastAsia="en-US"/>
        </w:rPr>
        <w:t xml:space="preserve">, </w:t>
      </w:r>
      <w:proofErr w:type="spellStart"/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пер.Центральный</w:t>
      </w:r>
      <w:proofErr w:type="spellEnd"/>
      <w:r w:rsidR="00F21704" w:rsidRPr="00036058">
        <w:rPr>
          <w:rFonts w:ascii="Times New Roman" w:eastAsia="SimSun" w:hAnsi="Times New Roman"/>
          <w:sz w:val="28"/>
          <w:szCs w:val="28"/>
          <w:lang w:eastAsia="en-US"/>
        </w:rPr>
        <w:t xml:space="preserve">, </w:t>
      </w:r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15</w:t>
      </w:r>
      <w:r w:rsidR="00F21704" w:rsidRPr="00036058">
        <w:rPr>
          <w:rFonts w:ascii="Times New Roman" w:eastAsia="SimSun" w:hAnsi="Times New Roman"/>
          <w:sz w:val="28"/>
          <w:szCs w:val="28"/>
          <w:lang w:eastAsia="en-US"/>
        </w:rPr>
        <w:t xml:space="preserve"> и разместить </w:t>
      </w:r>
      <w:r w:rsidR="00F21704" w:rsidRPr="00036058">
        <w:rPr>
          <w:rFonts w:ascii="Times New Roman" w:eastAsia="SimSun" w:hAnsi="Times New Roman"/>
          <w:spacing w:val="6"/>
          <w:sz w:val="28"/>
          <w:szCs w:val="28"/>
          <w:lang w:eastAsia="en-US"/>
        </w:rPr>
        <w:t xml:space="preserve">на официальном сайте </w:t>
      </w:r>
      <w:proofErr w:type="spellStart"/>
      <w:r w:rsidR="002F2150" w:rsidRPr="00036058">
        <w:rPr>
          <w:rFonts w:ascii="Times New Roman" w:eastAsia="SimSun" w:hAnsi="Times New Roman"/>
          <w:spacing w:val="6"/>
          <w:sz w:val="28"/>
          <w:szCs w:val="28"/>
          <w:lang w:eastAsia="en-US"/>
        </w:rPr>
        <w:t>Изобильненского</w:t>
      </w:r>
      <w:proofErr w:type="spellEnd"/>
      <w:r w:rsidR="00F21704" w:rsidRPr="00036058">
        <w:rPr>
          <w:rFonts w:ascii="Times New Roman" w:eastAsia="SimSun" w:hAnsi="Times New Roman"/>
          <w:spacing w:val="6"/>
          <w:sz w:val="28"/>
          <w:szCs w:val="28"/>
          <w:lang w:eastAsia="en-US"/>
        </w:rPr>
        <w:t xml:space="preserve"> сельского </w:t>
      </w:r>
      <w:r w:rsidR="00F21704" w:rsidRPr="00036058">
        <w:rPr>
          <w:rFonts w:ascii="Times New Roman" w:eastAsia="SimSun" w:hAnsi="Times New Roman"/>
          <w:spacing w:val="11"/>
          <w:sz w:val="28"/>
          <w:szCs w:val="28"/>
          <w:lang w:eastAsia="en-US"/>
        </w:rPr>
        <w:t xml:space="preserve">поселения Нижнегорского района Республики Крым в сети Интернет </w:t>
      </w:r>
      <w:proofErr w:type="spellStart"/>
      <w:r w:rsidR="002F2150" w:rsidRPr="00036058">
        <w:rPr>
          <w:rFonts w:ascii="Times New Roman" w:eastAsia="SimSun" w:hAnsi="Times New Roman"/>
          <w:sz w:val="28"/>
          <w:szCs w:val="28"/>
          <w:lang w:val="en-US" w:eastAsia="en-US"/>
        </w:rPr>
        <w:t>izobilnoe</w:t>
      </w:r>
      <w:proofErr w:type="spellEnd"/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-</w:t>
      </w:r>
      <w:proofErr w:type="spellStart"/>
      <w:r w:rsidR="002F2150" w:rsidRPr="00036058">
        <w:rPr>
          <w:rFonts w:ascii="Times New Roman" w:eastAsia="SimSun" w:hAnsi="Times New Roman"/>
          <w:sz w:val="28"/>
          <w:szCs w:val="28"/>
          <w:lang w:val="en-US" w:eastAsia="en-US"/>
        </w:rPr>
        <w:t>sp</w:t>
      </w:r>
      <w:proofErr w:type="spellEnd"/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.</w:t>
      </w:r>
      <w:proofErr w:type="spellStart"/>
      <w:r w:rsidR="002F2150" w:rsidRPr="00036058">
        <w:rPr>
          <w:rFonts w:ascii="Times New Roman" w:eastAsia="SimSun" w:hAnsi="Times New Roman"/>
          <w:sz w:val="28"/>
          <w:szCs w:val="28"/>
          <w:lang w:val="en-US" w:eastAsia="en-US"/>
        </w:rPr>
        <w:t>ru</w:t>
      </w:r>
      <w:proofErr w:type="spellEnd"/>
      <w:r w:rsidR="002F2150" w:rsidRPr="00036058">
        <w:rPr>
          <w:rFonts w:ascii="Times New Roman" w:eastAsia="SimSun" w:hAnsi="Times New Roman"/>
          <w:sz w:val="28"/>
          <w:szCs w:val="28"/>
          <w:lang w:eastAsia="en-US"/>
        </w:rPr>
        <w:t>/.</w:t>
      </w:r>
    </w:p>
    <w:p w:rsidR="00473592" w:rsidRPr="00036058" w:rsidRDefault="00D7413E" w:rsidP="00036058">
      <w:pPr>
        <w:pStyle w:val="a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</w:t>
      </w:r>
      <w:r w:rsidR="00F21704" w:rsidRPr="00036058">
        <w:rPr>
          <w:rFonts w:ascii="Times New Roman" w:eastAsia="SimSun" w:hAnsi="Times New Roman"/>
          <w:sz w:val="28"/>
          <w:szCs w:val="28"/>
        </w:rPr>
        <w:t>3</w:t>
      </w:r>
      <w:r w:rsidR="00473592" w:rsidRPr="00036058">
        <w:rPr>
          <w:rFonts w:ascii="Times New Roman" w:eastAsia="SimSun" w:hAnsi="Times New Roman"/>
          <w:sz w:val="28"/>
          <w:szCs w:val="28"/>
        </w:rPr>
        <w:t>.</w:t>
      </w:r>
      <w:r w:rsidR="00A41ED4" w:rsidRPr="00036058">
        <w:rPr>
          <w:rFonts w:ascii="Times New Roman" w:eastAsia="SimSun" w:hAnsi="Times New Roman"/>
          <w:sz w:val="28"/>
          <w:szCs w:val="28"/>
        </w:rPr>
        <w:t xml:space="preserve"> </w:t>
      </w:r>
      <w:r w:rsidR="00473592" w:rsidRPr="00036058">
        <w:rPr>
          <w:rFonts w:ascii="Times New Roman" w:eastAsia="SimSun" w:hAnsi="Times New Roman"/>
          <w:sz w:val="28"/>
          <w:szCs w:val="28"/>
        </w:rPr>
        <w:t>Действие настоящего решения распространяется на правоотношения, возникшие с 01января 2020 года.</w:t>
      </w:r>
    </w:p>
    <w:p w:rsidR="00473592" w:rsidRPr="00036058" w:rsidRDefault="00D7413E" w:rsidP="00036058">
      <w:pPr>
        <w:pStyle w:val="a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</w:rPr>
        <w:t xml:space="preserve">      </w:t>
      </w:r>
      <w:r w:rsidR="00F21704" w:rsidRPr="00036058">
        <w:rPr>
          <w:rFonts w:ascii="Times New Roman" w:eastAsia="SimSun" w:hAnsi="Times New Roman"/>
          <w:sz w:val="28"/>
          <w:szCs w:val="28"/>
        </w:rPr>
        <w:t>4</w:t>
      </w:r>
      <w:r w:rsidR="00473592" w:rsidRPr="00036058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="00473592" w:rsidRPr="00036058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473592" w:rsidRPr="00036058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A57A9F" w:rsidRDefault="00A57A9F" w:rsidP="00A41ED4">
      <w:pPr>
        <w:widowControl w:val="0"/>
        <w:suppressAutoHyphens/>
        <w:ind w:right="214" w:firstLine="567"/>
        <w:jc w:val="both"/>
        <w:rPr>
          <w:sz w:val="28"/>
          <w:szCs w:val="28"/>
          <w:lang w:eastAsia="ar-SA"/>
        </w:rPr>
      </w:pPr>
    </w:p>
    <w:p w:rsidR="00A57A9F" w:rsidRDefault="00A57A9F" w:rsidP="00A41ED4">
      <w:pPr>
        <w:widowControl w:val="0"/>
        <w:suppressAutoHyphens/>
        <w:ind w:right="214" w:firstLine="567"/>
        <w:jc w:val="both"/>
        <w:rPr>
          <w:sz w:val="28"/>
          <w:szCs w:val="28"/>
          <w:lang w:eastAsia="ar-SA"/>
        </w:rPr>
      </w:pPr>
    </w:p>
    <w:p w:rsidR="0045455D" w:rsidRDefault="0045455D" w:rsidP="0045455D">
      <w:pPr>
        <w:widowControl w:val="0"/>
        <w:suppressAutoHyphens/>
        <w:ind w:right="21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</w:t>
      </w:r>
    </w:p>
    <w:p w:rsidR="00A57A9F" w:rsidRPr="00AE18A0" w:rsidRDefault="0045455D" w:rsidP="0045455D">
      <w:pPr>
        <w:widowControl w:val="0"/>
        <w:suppressAutoHyphens/>
        <w:ind w:right="21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совета                                         </w:t>
      </w:r>
      <w:proofErr w:type="spellStart"/>
      <w:r>
        <w:rPr>
          <w:sz w:val="28"/>
          <w:szCs w:val="28"/>
          <w:lang w:eastAsia="ar-SA"/>
        </w:rPr>
        <w:t>Л.Г.Назарова</w:t>
      </w:r>
      <w:proofErr w:type="spellEnd"/>
      <w:r>
        <w:rPr>
          <w:sz w:val="28"/>
          <w:szCs w:val="28"/>
          <w:lang w:eastAsia="ar-SA"/>
        </w:rPr>
        <w:t xml:space="preserve">              </w:t>
      </w:r>
    </w:p>
    <w:p w:rsidR="00473592" w:rsidRDefault="00473592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473592" w:rsidRDefault="00473592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473592" w:rsidRDefault="00473592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A41ED4" w:rsidRDefault="00A41ED4" w:rsidP="00A41ED4">
      <w:pPr>
        <w:rPr>
          <w:sz w:val="28"/>
          <w:szCs w:val="28"/>
        </w:rPr>
      </w:pPr>
    </w:p>
    <w:sectPr w:rsidR="00A41ED4" w:rsidSect="002F2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6BF"/>
    <w:multiLevelType w:val="hybridMultilevel"/>
    <w:tmpl w:val="CEF2D3FE"/>
    <w:lvl w:ilvl="0" w:tplc="B77E0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069AF"/>
    <w:multiLevelType w:val="multilevel"/>
    <w:tmpl w:val="3EF6B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000000"/>
      </w:rPr>
    </w:lvl>
  </w:abstractNum>
  <w:abstractNum w:abstractNumId="4">
    <w:nsid w:val="73CA6565"/>
    <w:multiLevelType w:val="multilevel"/>
    <w:tmpl w:val="FCEA2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A5"/>
    <w:rsid w:val="00036058"/>
    <w:rsid w:val="000B21DE"/>
    <w:rsid w:val="000C5B73"/>
    <w:rsid w:val="001127BF"/>
    <w:rsid w:val="0015498B"/>
    <w:rsid w:val="0019464F"/>
    <w:rsid w:val="002F2150"/>
    <w:rsid w:val="00375A1D"/>
    <w:rsid w:val="004475A5"/>
    <w:rsid w:val="00450C64"/>
    <w:rsid w:val="0045455D"/>
    <w:rsid w:val="004607CD"/>
    <w:rsid w:val="00473592"/>
    <w:rsid w:val="00596DCB"/>
    <w:rsid w:val="005C0E39"/>
    <w:rsid w:val="006719E0"/>
    <w:rsid w:val="006D2D5D"/>
    <w:rsid w:val="008B44E2"/>
    <w:rsid w:val="00A41ED4"/>
    <w:rsid w:val="00A57A9F"/>
    <w:rsid w:val="00A7675E"/>
    <w:rsid w:val="00C229C5"/>
    <w:rsid w:val="00CD3976"/>
    <w:rsid w:val="00D72067"/>
    <w:rsid w:val="00D7413E"/>
    <w:rsid w:val="00DC74A4"/>
    <w:rsid w:val="00F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5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Базовый"/>
    <w:rsid w:val="00473592"/>
    <w:pPr>
      <w:suppressAutoHyphens/>
    </w:pPr>
    <w:rPr>
      <w:rFonts w:ascii="Calibri" w:eastAsia="SimSun" w:hAnsi="Calibri" w:cs="Calibri"/>
      <w:color w:val="00000A"/>
    </w:rPr>
  </w:style>
  <w:style w:type="paragraph" w:styleId="a9">
    <w:name w:val="No Spacing"/>
    <w:uiPriority w:val="1"/>
    <w:qFormat/>
    <w:rsid w:val="00A41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A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C0E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E39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5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Базовый"/>
    <w:rsid w:val="00473592"/>
    <w:pPr>
      <w:suppressAutoHyphens/>
    </w:pPr>
    <w:rPr>
      <w:rFonts w:ascii="Calibri" w:eastAsia="SimSun" w:hAnsi="Calibri" w:cs="Calibri"/>
      <w:color w:val="00000A"/>
    </w:rPr>
  </w:style>
  <w:style w:type="paragraph" w:styleId="a9">
    <w:name w:val="No Spacing"/>
    <w:uiPriority w:val="1"/>
    <w:qFormat/>
    <w:rsid w:val="00A41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A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C0E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E39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6CE0-A433-4CDC-9233-1DABEA95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2</cp:revision>
  <cp:lastPrinted>2020-03-17T08:16:00Z</cp:lastPrinted>
  <dcterms:created xsi:type="dcterms:W3CDTF">2020-03-17T10:49:00Z</dcterms:created>
  <dcterms:modified xsi:type="dcterms:W3CDTF">2020-03-17T10:49:00Z</dcterms:modified>
</cp:coreProperties>
</file>