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12" w:rsidRPr="002C1A76" w:rsidRDefault="000D3412" w:rsidP="000D34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91016372" r:id="rId6"/>
        </w:object>
      </w:r>
    </w:p>
    <w:p w:rsidR="000D3412" w:rsidRPr="002C1A76" w:rsidRDefault="000D3412" w:rsidP="000D34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412" w:rsidRPr="002C1A76" w:rsidRDefault="000D3412" w:rsidP="000D34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0D3412" w:rsidRPr="002C1A76" w:rsidRDefault="000D3412" w:rsidP="000D34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0D3412" w:rsidRPr="002C1A76" w:rsidRDefault="000D3412" w:rsidP="000D34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0D3412" w:rsidRPr="002C1A76" w:rsidRDefault="000D3412" w:rsidP="000D3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3412" w:rsidRPr="002C1A76" w:rsidRDefault="000D3412" w:rsidP="000D34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A76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D3412" w:rsidRPr="002C1A76" w:rsidRDefault="000D3412" w:rsidP="000D34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3412" w:rsidRDefault="000D3412" w:rsidP="000D3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C1A76">
        <w:rPr>
          <w:rFonts w:ascii="Times New Roman" w:hAnsi="Times New Roman" w:cs="Times New Roman"/>
          <w:sz w:val="28"/>
          <w:szCs w:val="28"/>
        </w:rPr>
        <w:t xml:space="preserve">.06.2018 г.                               </w:t>
      </w:r>
      <w:proofErr w:type="spellStart"/>
      <w:r w:rsidRPr="002C1A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1A7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C1A76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2C1A76">
        <w:rPr>
          <w:rFonts w:ascii="Times New Roman" w:hAnsi="Times New Roman" w:cs="Times New Roman"/>
          <w:sz w:val="28"/>
          <w:szCs w:val="28"/>
        </w:rPr>
        <w:t xml:space="preserve">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0D3412" w:rsidRPr="002D080F" w:rsidRDefault="000D3412" w:rsidP="000D34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3412" w:rsidRPr="00CA70AC" w:rsidRDefault="000D3412" w:rsidP="000D341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A70A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«Выявление бесхозяйного имущества на территории </w:t>
      </w:r>
      <w:proofErr w:type="spellStart"/>
      <w:r w:rsidRPr="00CA70A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A70AC">
        <w:rPr>
          <w:rFonts w:ascii="Times New Roman" w:hAnsi="Times New Roman"/>
          <w:sz w:val="28"/>
          <w:szCs w:val="28"/>
        </w:rPr>
        <w:t xml:space="preserve"> сельского поселения и оформление его в муниципальную собственность»</w:t>
      </w:r>
    </w:p>
    <w:p w:rsidR="000D3412" w:rsidRPr="00CA70AC" w:rsidRDefault="000D3412" w:rsidP="000D3412">
      <w:pPr>
        <w:pStyle w:val="1"/>
        <w:rPr>
          <w:rFonts w:ascii="Times New Roman" w:hAnsi="Times New Roman"/>
          <w:sz w:val="28"/>
          <w:szCs w:val="28"/>
        </w:rPr>
      </w:pPr>
    </w:p>
    <w:p w:rsidR="000D3412" w:rsidRPr="00CA70AC" w:rsidRDefault="000D3412" w:rsidP="000D34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A70A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Федерации, Законом Республики Крым от 21.08.2014 №54-ЗРК «Об основах местного самоуправления в Республике Крым,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 поселение</w:t>
      </w:r>
      <w:r w:rsidRPr="00CA70AC">
        <w:rPr>
          <w:rFonts w:ascii="Times New Roman" w:hAnsi="Times New Roman"/>
          <w:sz w:val="28"/>
          <w:szCs w:val="28"/>
        </w:rPr>
        <w:t>, с целью определения порядка предоставления муниципальной услуги «Выявление бесхозяйного имущест</w:t>
      </w:r>
      <w:r>
        <w:rPr>
          <w:rFonts w:ascii="Times New Roman" w:hAnsi="Times New Roman"/>
          <w:sz w:val="28"/>
          <w:szCs w:val="28"/>
        </w:rPr>
        <w:t>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A70AC">
        <w:rPr>
          <w:rFonts w:ascii="Times New Roman" w:hAnsi="Times New Roman"/>
          <w:sz w:val="28"/>
          <w:szCs w:val="28"/>
        </w:rPr>
        <w:t xml:space="preserve"> сельского поселения и оформление его в муниципальную собственность», Администрация сельского поселения, </w:t>
      </w:r>
    </w:p>
    <w:p w:rsidR="000D3412" w:rsidRDefault="000D3412" w:rsidP="000D3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A70AC">
        <w:rPr>
          <w:rFonts w:ascii="Times New Roman" w:hAnsi="Times New Roman"/>
          <w:sz w:val="28"/>
          <w:szCs w:val="28"/>
        </w:rPr>
        <w:t>ПОСТАНОВЛЯЕТ:</w:t>
      </w:r>
    </w:p>
    <w:p w:rsidR="000D3412" w:rsidRPr="00CA70AC" w:rsidRDefault="000D3412" w:rsidP="000D34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Отменить решение № 3 24-й сессии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от 25.05.2016 г. « Об утверждении Порядка выявления, учета и признания права муниципальной собственности на бесхозяйное недвижимое имущество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0D3412" w:rsidRPr="00CA70AC" w:rsidRDefault="000D3412" w:rsidP="000D34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CA70AC">
        <w:rPr>
          <w:rFonts w:ascii="Times New Roman" w:hAnsi="Times New Roman"/>
          <w:sz w:val="28"/>
          <w:szCs w:val="28"/>
        </w:rPr>
        <w:t>. Утвердить Административный регламент предоставления муниципальной услуги «Выявление бесхозяйного имуществ</w:t>
      </w:r>
      <w:r>
        <w:rPr>
          <w:rFonts w:ascii="Times New Roman" w:hAnsi="Times New Roman"/>
          <w:sz w:val="28"/>
          <w:szCs w:val="28"/>
        </w:rPr>
        <w:t xml:space="preserve">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A70AC">
        <w:rPr>
          <w:rFonts w:ascii="Times New Roman" w:hAnsi="Times New Roman"/>
          <w:sz w:val="28"/>
          <w:szCs w:val="28"/>
        </w:rPr>
        <w:t>сельского поселения и оформление его в муниципальную собственность» (прилагается).</w:t>
      </w:r>
    </w:p>
    <w:p w:rsidR="000D3412" w:rsidRPr="00CA70AC" w:rsidRDefault="000D3412" w:rsidP="000D3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CA70AC">
        <w:rPr>
          <w:rFonts w:ascii="Times New Roman" w:hAnsi="Times New Roman"/>
          <w:sz w:val="28"/>
          <w:szCs w:val="28"/>
        </w:rPr>
        <w:t>. Постановление подлежит официальному опубликованию (обнародованию) в установленном порядке.</w:t>
      </w:r>
    </w:p>
    <w:p w:rsidR="000D3412" w:rsidRPr="00CA70AC" w:rsidRDefault="000D3412" w:rsidP="000D3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CA70AC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обнародования. </w:t>
      </w:r>
    </w:p>
    <w:p w:rsidR="000D3412" w:rsidRPr="00CA70AC" w:rsidRDefault="000D3412" w:rsidP="000D3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CA70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70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70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3412" w:rsidRPr="00CA70AC" w:rsidRDefault="000D3412" w:rsidP="000D3412">
      <w:pPr>
        <w:pStyle w:val="1"/>
        <w:rPr>
          <w:rFonts w:ascii="Times New Roman" w:hAnsi="Times New Roman"/>
          <w:sz w:val="28"/>
          <w:szCs w:val="28"/>
        </w:rPr>
      </w:pPr>
    </w:p>
    <w:p w:rsidR="000D3412" w:rsidRPr="00CA70AC" w:rsidRDefault="000D3412" w:rsidP="000D3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A70AC">
        <w:rPr>
          <w:rFonts w:ascii="Times New Roman" w:hAnsi="Times New Roman"/>
          <w:sz w:val="28"/>
          <w:szCs w:val="28"/>
        </w:rPr>
        <w:t xml:space="preserve"> сельского совета -</w:t>
      </w:r>
    </w:p>
    <w:p w:rsidR="000D3412" w:rsidRPr="00CA70AC" w:rsidRDefault="000D3412" w:rsidP="000D3412">
      <w:pPr>
        <w:pStyle w:val="1"/>
        <w:rPr>
          <w:rFonts w:ascii="Times New Roman" w:hAnsi="Times New Roman"/>
          <w:sz w:val="28"/>
          <w:szCs w:val="28"/>
        </w:rPr>
      </w:pPr>
      <w:r w:rsidRPr="00CA70AC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A7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70A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D3412" w:rsidRPr="00CA70AC" w:rsidRDefault="000D3412" w:rsidP="000D3412">
      <w:pPr>
        <w:pStyle w:val="1"/>
        <w:rPr>
          <w:rFonts w:ascii="Times New Roman" w:hAnsi="Times New Roman"/>
          <w:sz w:val="28"/>
          <w:szCs w:val="28"/>
        </w:rPr>
      </w:pPr>
      <w:r w:rsidRPr="00CA70A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Назарова Л.Г.</w:t>
      </w:r>
    </w:p>
    <w:p w:rsidR="000D3412" w:rsidRDefault="000D3412" w:rsidP="000D3412">
      <w:pPr>
        <w:pStyle w:val="1"/>
        <w:ind w:left="5103"/>
        <w:rPr>
          <w:rFonts w:ascii="Times New Roman" w:hAnsi="Times New Roman"/>
          <w:sz w:val="28"/>
          <w:szCs w:val="28"/>
        </w:rPr>
      </w:pPr>
      <w:r w:rsidRPr="00CA70AC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3412" w:rsidRDefault="000D3412" w:rsidP="000D3412">
      <w:pPr>
        <w:pStyle w:val="1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3412" w:rsidRDefault="000D3412" w:rsidP="000D3412">
      <w:pPr>
        <w:pStyle w:val="1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D3412" w:rsidRPr="00CA70AC" w:rsidRDefault="000D3412" w:rsidP="000D3412">
      <w:pPr>
        <w:pStyle w:val="1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50 от 13.06.2018 г.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F7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F7C">
        <w:rPr>
          <w:rFonts w:ascii="Times New Roman" w:hAnsi="Times New Roman"/>
          <w:b/>
          <w:sz w:val="28"/>
          <w:szCs w:val="28"/>
        </w:rPr>
        <w:t>предоставления муниципальной услуги «Выявление бесхозяйного имущест</w:t>
      </w:r>
      <w:r>
        <w:rPr>
          <w:rFonts w:ascii="Times New Roman" w:hAnsi="Times New Roman"/>
          <w:b/>
          <w:sz w:val="28"/>
          <w:szCs w:val="28"/>
        </w:rPr>
        <w:t xml:space="preserve">ва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b/>
          <w:sz w:val="28"/>
          <w:szCs w:val="28"/>
        </w:rPr>
        <w:t xml:space="preserve"> сельского поселения и оформление его в муниципальную собственность»</w:t>
      </w: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F7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7C">
        <w:rPr>
          <w:rFonts w:ascii="Times New Roman" w:hAnsi="Times New Roman"/>
          <w:sz w:val="28"/>
          <w:szCs w:val="28"/>
        </w:rPr>
        <w:t>1.1 Административный регламен</w:t>
      </w:r>
      <w:r>
        <w:rPr>
          <w:rFonts w:ascii="Times New Roman" w:hAnsi="Times New Roman"/>
          <w:sz w:val="28"/>
          <w:szCs w:val="28"/>
        </w:rPr>
        <w:t xml:space="preserve">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F7C">
        <w:rPr>
          <w:rFonts w:ascii="Times New Roman" w:hAnsi="Times New Roman"/>
          <w:sz w:val="28"/>
          <w:szCs w:val="28"/>
        </w:rPr>
        <w:t xml:space="preserve">сельского поселения по предоставлению муниципальной услуги «Выявление бесхозяйного имущества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и оформление его в муниципальную собственность» (далее –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является предоставление муниципальной услуги «Выявление бесхозяйного имущест</w:t>
      </w:r>
      <w:r>
        <w:rPr>
          <w:rFonts w:ascii="Times New Roman" w:hAnsi="Times New Roman"/>
          <w:sz w:val="28"/>
          <w:szCs w:val="28"/>
        </w:rPr>
        <w:t xml:space="preserve">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F7C">
        <w:rPr>
          <w:rFonts w:ascii="Times New Roman" w:hAnsi="Times New Roman"/>
          <w:sz w:val="28"/>
          <w:szCs w:val="28"/>
        </w:rPr>
        <w:t>сельского поселения и оформление его в муниципальную собственность» (далее – муниципальная услуга), оказываемой админист</w:t>
      </w:r>
      <w:r>
        <w:rPr>
          <w:rFonts w:ascii="Times New Roman" w:hAnsi="Times New Roman"/>
          <w:sz w:val="28"/>
          <w:szCs w:val="28"/>
        </w:rPr>
        <w:t xml:space="preserve">рацией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F7C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Администрация).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1.2. Заявителями являются граждане Российской Федерации, юридические и физические лица, должностные лица органов местного самоуправления.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непосредственно</w:t>
      </w:r>
      <w:r>
        <w:rPr>
          <w:rFonts w:ascii="Times New Roman" w:hAnsi="Times New Roman"/>
          <w:sz w:val="28"/>
          <w:szCs w:val="28"/>
        </w:rPr>
        <w:t xml:space="preserve"> в Администрации</w:t>
      </w:r>
      <w:r w:rsidRPr="004A1F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Администрация);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на официальном сайте Админист</w:t>
      </w:r>
      <w:r>
        <w:rPr>
          <w:rFonts w:ascii="Times New Roman" w:hAnsi="Times New Roman"/>
          <w:sz w:val="28"/>
          <w:szCs w:val="28"/>
        </w:rPr>
        <w:t xml:space="preserve">рации в сети Интернет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izobilnoe</w:t>
      </w:r>
      <w:proofErr w:type="spellEnd"/>
      <w:r w:rsidRPr="00FD5DE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Pr="00FD5DE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A1F7C">
        <w:rPr>
          <w:rFonts w:ascii="Times New Roman" w:hAnsi="Times New Roman"/>
          <w:sz w:val="28"/>
          <w:szCs w:val="28"/>
        </w:rPr>
        <w:t>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1.3.2. Информация о месте нахождения и графике работы, а также иных реквизитах Администрации представлена в приложении № 1.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</w:t>
      </w:r>
      <w:r w:rsidRPr="004A1F7C">
        <w:rPr>
          <w:rFonts w:ascii="Times New Roman" w:hAnsi="Times New Roman"/>
          <w:sz w:val="28"/>
          <w:szCs w:val="28"/>
        </w:rPr>
        <w:lastRenderedPageBreak/>
        <w:t>гражданин, фамилии, имени, отчестве, должности лица, принявшего телефонный звонок.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2.1. Наименование муниципальной услуги - «Выявление бесхозяйного имущест</w:t>
      </w:r>
      <w:r>
        <w:rPr>
          <w:rFonts w:ascii="Times New Roman" w:hAnsi="Times New Roman"/>
          <w:sz w:val="28"/>
          <w:szCs w:val="28"/>
        </w:rPr>
        <w:t xml:space="preserve">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и оформление его в муниципальную собственность».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2.2. Муниципальная услуга предос</w:t>
      </w:r>
      <w:r>
        <w:rPr>
          <w:rFonts w:ascii="Times New Roman" w:hAnsi="Times New Roman"/>
          <w:sz w:val="28"/>
          <w:szCs w:val="28"/>
        </w:rPr>
        <w:t xml:space="preserve">тавляется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2.3. При предоставлении муниципальной услуги осуществляется межведомственное информационное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2.4. Результат предоставления муниципальной услуги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1) внесение сведений об объекте недвижимого имущества в реестр поступивших заявлений о предположительно бесхозяйных объектах недвижимого имущества;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2) внесение сведений об объекте недвижимого имущества, признанного судом муниципально</w:t>
      </w:r>
      <w:r>
        <w:rPr>
          <w:rFonts w:ascii="Times New Roman" w:hAnsi="Times New Roman"/>
          <w:sz w:val="28"/>
          <w:szCs w:val="28"/>
        </w:rPr>
        <w:t xml:space="preserve">й собственностью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поселения, в реестр муниципа</w:t>
      </w:r>
      <w:r>
        <w:rPr>
          <w:rFonts w:ascii="Times New Roman" w:hAnsi="Times New Roman"/>
          <w:sz w:val="28"/>
          <w:szCs w:val="28"/>
        </w:rPr>
        <w:t xml:space="preserve">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F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4A1F7C">
        <w:rPr>
          <w:rFonts w:ascii="Times New Roman" w:hAnsi="Times New Roman"/>
          <w:sz w:val="28"/>
          <w:szCs w:val="28"/>
        </w:rPr>
        <w:t>с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: 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Гражданским кодексом Российской Федерации (часть первая) от 30.11.94 № 51-ФЗ;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Федеральным законом от 06.04.2011 № 63-ФЗ «Об электронной подписи»;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17.09. 2003 № 580 «Об утверждении Положения о принятии на учет бесхозяйных недвижимых вещей»;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Уста</w:t>
      </w:r>
      <w:r>
        <w:rPr>
          <w:rFonts w:ascii="Times New Roman" w:hAnsi="Times New Roman"/>
          <w:sz w:val="28"/>
          <w:szCs w:val="28"/>
        </w:rPr>
        <w:t xml:space="preserve">вом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2.6.1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(подлинники и копии);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2.6.2. 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 (подлинники и копии);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2.6.3. Заявления юридических или физических лиц о наличии имущества, предположительно оставшегося без владельца;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2.6.4. Заявления собственника об отказе от права собственности на имущество.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2.7. По выбору заявителя заявление и документы, указанные в пункте 2.6 административного регламента, представляются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лично при посещен</w:t>
      </w:r>
      <w:r>
        <w:rPr>
          <w:rFonts w:ascii="Times New Roman" w:hAnsi="Times New Roman"/>
          <w:sz w:val="28"/>
          <w:szCs w:val="28"/>
        </w:rPr>
        <w:t xml:space="preserve">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посредством регионального или единого порталов;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иным способом, позволяющим передать в электронной форме заявление и документ.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7C">
        <w:rPr>
          <w:rFonts w:ascii="Times New Roman" w:hAnsi="Times New Roman"/>
          <w:sz w:val="28"/>
          <w:szCs w:val="28"/>
        </w:rPr>
        <w:t>В случае направления заявления и документов, указанных в пункте 2.6. административного регламента, в электронной форме через региональный либо единый порталы, документы должны быть представлены в отсканированном виде и подписаны простой электронной подписью.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Датой предоставления заявления и документов, указанных в пункте 2.6 административного регламента, является день поступления документов, указанных в пункте 2.6 административного регламента, должностному лицу, ответственному за прием и регистрацию документов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подпункте 2.6.2. пункта 2.6, запрашиваютс</w:t>
      </w:r>
      <w:r>
        <w:rPr>
          <w:rFonts w:ascii="Times New Roman" w:hAnsi="Times New Roman"/>
          <w:sz w:val="28"/>
          <w:szCs w:val="28"/>
        </w:rPr>
        <w:t xml:space="preserve">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7C">
        <w:rPr>
          <w:rFonts w:ascii="Times New Roman" w:hAnsi="Times New Roman"/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 w:rsidRPr="004A1F7C">
        <w:rPr>
          <w:rFonts w:ascii="Times New Roman" w:hAnsi="Times New Roman"/>
          <w:sz w:val="28"/>
          <w:szCs w:val="28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1) 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2) отсутствие у заявителя соответствующих полномочий на получение муниципальной услуги;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3) представление заявителем не надлежаще оформленных документов,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предоставлении муниципальной услуги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1) не предоставление заявителем определенных пунктом 2.6.1. настоящего Административного регламента документов, обязанность по предоставлению которых возложена на заявителя;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4A1F7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если соответствующий документ не представлен заявителем по собственной инициативе. </w:t>
      </w:r>
      <w:proofErr w:type="gramStart"/>
      <w:r w:rsidRPr="004A1F7C">
        <w:rPr>
          <w:rFonts w:ascii="Times New Roman" w:hAnsi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предоставления муниципальной услуги, в соответствии с пунктом 2.6.1. настоящего Административного регламента, и не получила от заявителя такие документ и (или) информацию в течение пятнадцати рабочих дней со дня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направления уведомления;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3) предоставление документов в ненадлежащий орган;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4) обращение за оказанием муниципальной услуги ненадлежащего лица;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5) представителем не представлена оформленная в установленном порядке доверенность на осуществление действий.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2.12. Размер платы, взимаемой с заявителя при предоставлении муниципальной услуги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lastRenderedPageBreak/>
        <w:t>Расходы, связанные с организацией и проведением публичных слушаний по вопросу выдачи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Прием и регистрация заявления на осуществление муниципальной услуги осуществляется в течение 1 дня.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2.15.1.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2.15.2.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2.15.3. Прием заявителей осуществляется в Администрации.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2.15.4.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2.15.5. Кабинет для приема заявителей должен быть оборудован информационными табличками (вывесками) с указанием: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номера кабинета;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2.15.6.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2.15.7. В помещении Администрации должны быть оборудованные места для ожидания приема и возможности оформления документов.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2.15.8.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На стендах размещается следующая информация: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общий режим работы Администрации;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lastRenderedPageBreak/>
        <w:t>- бланк заявления о предоставлении муниципальной услуги;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2.15.9.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2.16. Показатели доступности и качества услуги.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Показателями оценки доступности услуги являются: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беспрепятственный вход инвалидов в учреждение и выход из него;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- допуск в учреждение </w:t>
      </w:r>
      <w:proofErr w:type="spellStart"/>
      <w:r w:rsidRPr="004A1F7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1F7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A1F7C">
        <w:rPr>
          <w:rFonts w:ascii="Times New Roman" w:hAnsi="Times New Roman"/>
          <w:sz w:val="28"/>
          <w:szCs w:val="28"/>
        </w:rPr>
        <w:t>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7C">
        <w:rPr>
          <w:rFonts w:ascii="Times New Roman" w:hAnsi="Times New Roman"/>
          <w:sz w:val="28"/>
          <w:szCs w:val="28"/>
        </w:rPr>
        <w:t>-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lastRenderedPageBreak/>
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2.17.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2.18. Особенности предоставления муниципальной услуги в многофункциональном центре.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7C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2.19.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F7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Ref178478795"/>
      <w:r w:rsidRPr="004A1F7C">
        <w:rPr>
          <w:rFonts w:ascii="Times New Roman" w:hAnsi="Times New Roman"/>
          <w:sz w:val="28"/>
          <w:szCs w:val="28"/>
        </w:rPr>
        <w:t>3.1. Исполнение муниципальной услуги состоит из следующих административных процедур:</w:t>
      </w:r>
      <w:bookmarkEnd w:id="0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1) осуществление юридически значимых действий, направленных на признание объекта недвижимого имущества </w:t>
      </w:r>
      <w:proofErr w:type="gramStart"/>
      <w:r w:rsidRPr="004A1F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Pr="004A1F7C">
        <w:rPr>
          <w:rFonts w:ascii="Times New Roman" w:hAnsi="Times New Roman"/>
          <w:sz w:val="28"/>
          <w:szCs w:val="28"/>
        </w:rPr>
        <w:t>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2) подготовка и направление заявления в Управление Федеральной службы государственной регистрации, кадастра и картографии по Республики Крым о постановке объекта недвижимого имущества на учет в качестве бесхозяйного недвижимого имущества;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3) осуществление юридически значимых действий, направленных на признание пра</w:t>
      </w:r>
      <w:r>
        <w:rPr>
          <w:rFonts w:ascii="Times New Roman" w:hAnsi="Times New Roman"/>
          <w:sz w:val="28"/>
          <w:szCs w:val="28"/>
        </w:rPr>
        <w:t xml:space="preserve">ва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на объект бесхозяйного недвижимого имущества;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4) принятие</w:t>
      </w:r>
      <w:r>
        <w:rPr>
          <w:rFonts w:ascii="Times New Roman" w:hAnsi="Times New Roman"/>
          <w:sz w:val="28"/>
          <w:szCs w:val="28"/>
        </w:rPr>
        <w:t xml:space="preserve"> в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недвижимого имущества.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3.2. Описание последовательности действий: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Осуществление административной процедуры:</w:t>
      </w: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«Осуществление юридически значимых действий, направленных на признание объекта недвижимого имущества </w:t>
      </w:r>
      <w:proofErr w:type="gramStart"/>
      <w:r w:rsidRPr="004A1F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Pr="004A1F7C">
        <w:rPr>
          <w:rFonts w:ascii="Times New Roman" w:hAnsi="Times New Roman"/>
          <w:sz w:val="28"/>
          <w:szCs w:val="28"/>
        </w:rPr>
        <w:t>»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3.3. Основаниями для начала исполнения административной процедуры «Осуществление юридически значимых действий, направленных на выявление бесхозяйного имущест</w:t>
      </w:r>
      <w:r>
        <w:rPr>
          <w:rFonts w:ascii="Times New Roman" w:hAnsi="Times New Roman"/>
          <w:sz w:val="28"/>
          <w:szCs w:val="28"/>
        </w:rPr>
        <w:t xml:space="preserve">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1) поступление в адр</w:t>
      </w:r>
      <w:r>
        <w:rPr>
          <w:rFonts w:ascii="Times New Roman" w:hAnsi="Times New Roman"/>
          <w:sz w:val="28"/>
          <w:szCs w:val="28"/>
        </w:rPr>
        <w:t xml:space="preserve">ес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заявлений юридических или физических лиц о наличии имущества, предположительно оставшегося без владельца;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сведений от структурных подразделен</w:t>
      </w:r>
      <w:r>
        <w:rPr>
          <w:rFonts w:ascii="Times New Roman" w:hAnsi="Times New Roman"/>
          <w:sz w:val="28"/>
          <w:szCs w:val="28"/>
        </w:rPr>
        <w:t xml:space="preserve">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поселения, государственных и муниципальных учреждений, унитарных предприятий о бесхозяйных объектах недвижимого имущества;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заявления собственника об отказе от права собственности на имущество;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2) выявление предположительно бесхозяйного имущества в процессе проведения инвентаризации, выявление такого имущества иными способами.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3.4. Должностным лицом, ответственным за выполнение административной процедуры, является специали</w:t>
      </w:r>
      <w:r>
        <w:rPr>
          <w:rFonts w:ascii="Times New Roman" w:hAnsi="Times New Roman"/>
          <w:sz w:val="28"/>
          <w:szCs w:val="28"/>
        </w:rPr>
        <w:t xml:space="preserve">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поселения, визирует поступившее заявление (обращение) и назначает специалиста администрации, ответственного за выполнение действий по приему заявления (обращения) и внесению сведений об объекте недвижимого имущества в реестр поступивших заявлений о </w:t>
      </w:r>
      <w:r w:rsidRPr="004A1F7C">
        <w:rPr>
          <w:rFonts w:ascii="Times New Roman" w:hAnsi="Times New Roman"/>
          <w:sz w:val="28"/>
          <w:szCs w:val="28"/>
        </w:rPr>
        <w:lastRenderedPageBreak/>
        <w:t>предположительно бесхозяйных объектах недвижимого имущества (далее – ответственный специалист).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Максимальный срок выполнения вышеуказанных действий составляет 5 рабочих дней.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4A1F7C">
        <w:rPr>
          <w:rFonts w:ascii="Times New Roman" w:hAnsi="Times New Roman"/>
          <w:sz w:val="28"/>
          <w:szCs w:val="28"/>
        </w:rPr>
        <w:t>Ответственным специалистом по приему заявлений (обращений) и внесению сведений об объекте имущества в реестр поступивших заявлений о предположительно бесхозяйных объектах недвижимого имущества является специалис</w:t>
      </w:r>
      <w:r>
        <w:rPr>
          <w:rFonts w:ascii="Times New Roman" w:hAnsi="Times New Roman"/>
          <w:sz w:val="28"/>
          <w:szCs w:val="28"/>
        </w:rPr>
        <w:t xml:space="preserve">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поселения, наделенный полномочиями предст</w:t>
      </w:r>
      <w:r>
        <w:rPr>
          <w:rFonts w:ascii="Times New Roman" w:hAnsi="Times New Roman"/>
          <w:sz w:val="28"/>
          <w:szCs w:val="28"/>
        </w:rPr>
        <w:t xml:space="preserve">авлять интересы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в Управлении Федеральной службы государственной регистрации, кадастра и картографии по Республики Крым, в должностные обязанности которого входит участие в осуществлении мероприятий по приему в муниципальную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собственность бесхозяйного имущества и изготовлению соответствующей технической документации. 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3.7. Заявление о выявлении бесхозяйного имущества подается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r w:rsidRPr="004A1F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в письменной форме заявителем, в котором указывается следующая информаци</w:t>
      </w:r>
      <w:proofErr w:type="gramStart"/>
      <w:r w:rsidRPr="004A1F7C">
        <w:rPr>
          <w:rFonts w:ascii="Times New Roman" w:hAnsi="Times New Roman"/>
          <w:sz w:val="28"/>
          <w:szCs w:val="28"/>
        </w:rPr>
        <w:t>я(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при наличии):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месторасположение объекта, его наименование (при наличии);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ориентировочные сведения об объекте (год постройки, технические характеристики, площадь и пр.);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сведения о пользователях объекта, иные доступные сведения.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3.8. Должностное лицо, ответственное за предоставление муниципальной услуги: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вносит сведения об объекте недвижимого имущества в реестр поступивших заявлений о предположительно бесхозяйных объектах недвижимого имущества;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осуществляет анализ представленных документов и информации об объекте недвижимого имущества;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в целях выявления собственника объекта недвижимого имущества готовит и направляет запросы: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о наличии объекта в реестре муниципальной собственности;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о наличии объекта в реестре государственной собственности Республики Крым - в министерство имущественных отношений Республики Крым и в реестре федерального имущества - в территориальное управление Федерального агентства по управлению государственным имуществом по Республики Крым;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сведения о зарегистрированных правах на объект - в органе, осуществляющем государственную регистрацию прав на недвижимое имущество и сделок с ним;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в иные органы и организации, которые могут располагать сведениями о собственнике объекта недвижимого имущества.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Максимальный срок выполнения данных действий составляет 15 рабочих дней.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3.9 Должностное лицо, ответственное за предоставление муниципальной услуги: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7C">
        <w:rPr>
          <w:rFonts w:ascii="Times New Roman" w:hAnsi="Times New Roman"/>
          <w:sz w:val="28"/>
          <w:szCs w:val="28"/>
        </w:rPr>
        <w:lastRenderedPageBreak/>
        <w:t>- при получении информации о собственнике объекта недвижимого имущества, при наличии его намерений по содержанию и дальнейшему владению имуществом, исключает сведения об объекте недвижимого имущества из реестра заявлений о предположительно бесхозяйном объекте недвижимого имущества, прекращает работу по сбору документов для постановки объекта недвижимого имущества на учет и направляет информацию о собственнике лицу, предоставившему первичную информацию об объекте недвижимого имущества;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в случае отсутствия сведений о собственнике объекта недвижимого имущества, отсутствия зарегистрированных прав на недвижимое имущество, готовит служебную запи</w:t>
      </w:r>
      <w:r>
        <w:rPr>
          <w:rFonts w:ascii="Times New Roman" w:hAnsi="Times New Roman"/>
          <w:sz w:val="28"/>
          <w:szCs w:val="28"/>
        </w:rPr>
        <w:t xml:space="preserve">ску на имя главы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с указанием информации об объекте недвижимого имущества для принятия решения о принятии объекта недвижимого имущества в муниципальн</w:t>
      </w:r>
      <w:r>
        <w:rPr>
          <w:rFonts w:ascii="Times New Roman" w:hAnsi="Times New Roman"/>
          <w:sz w:val="28"/>
          <w:szCs w:val="28"/>
        </w:rPr>
        <w:t xml:space="preserve">ую собственность </w:t>
      </w:r>
      <w:r w:rsidRPr="004A1F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Максимальный срок выполнения данных действий 3 рабочих дня.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4A1F7C">
        <w:rPr>
          <w:rFonts w:ascii="Times New Roman" w:hAnsi="Times New Roman"/>
          <w:sz w:val="28"/>
          <w:szCs w:val="28"/>
        </w:rPr>
        <w:t>В случае получения сог</w:t>
      </w:r>
      <w:r>
        <w:rPr>
          <w:rFonts w:ascii="Times New Roman" w:hAnsi="Times New Roman"/>
          <w:sz w:val="28"/>
          <w:szCs w:val="28"/>
        </w:rPr>
        <w:t xml:space="preserve">ласования главы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F7C">
        <w:rPr>
          <w:rFonts w:ascii="Times New Roman" w:hAnsi="Times New Roman"/>
          <w:sz w:val="28"/>
          <w:szCs w:val="28"/>
        </w:rPr>
        <w:t>сельского поселения на осуществление действий, направленных на признание объекта недвижимого имущества бесхозяйным, ответственный специалист передает необходимые документы и информацию об объекте недвижимого имущества специалис</w:t>
      </w:r>
      <w:r>
        <w:rPr>
          <w:rFonts w:ascii="Times New Roman" w:hAnsi="Times New Roman"/>
          <w:sz w:val="28"/>
          <w:szCs w:val="28"/>
        </w:rPr>
        <w:t xml:space="preserve">ту администрации </w:t>
      </w:r>
      <w:r w:rsidRPr="004A1F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поселения, уполномоченного на решением данного вопроса, для включения объекта в план на заключение договора или размещение муниципального заказа на выполнение кадастровых работ по изготовлению технической документации на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бесхозяйный объект недвижимого имущества.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Максимальный срок выполнения данного действия 30 минут.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3.11. </w:t>
      </w:r>
      <w:proofErr w:type="gramStart"/>
      <w:r w:rsidRPr="004A1F7C">
        <w:rPr>
          <w:rFonts w:ascii="Times New Roman" w:hAnsi="Times New Roman"/>
          <w:sz w:val="28"/>
          <w:szCs w:val="28"/>
        </w:rPr>
        <w:t>Специалис</w:t>
      </w:r>
      <w:r>
        <w:rPr>
          <w:rFonts w:ascii="Times New Roman" w:hAnsi="Times New Roman"/>
          <w:sz w:val="28"/>
          <w:szCs w:val="28"/>
        </w:rPr>
        <w:t xml:space="preserve">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поселения после выполнения кадастровых работ исполнителем по договору или муниципальному контракту и сдачи результата работ исполнителем в виде технического и кадастрового паспортов, передает такие паспорта специалисту администрации для комплектования пакета документов, согласно требованиям постановления Правительства Российской Федерации от 17.09.2003 г. № 580 «Об утверждении Положения о принятии на учет бесхозяйных недвижимых вещей».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3.12. </w:t>
      </w:r>
      <w:proofErr w:type="gramStart"/>
      <w:r w:rsidRPr="004A1F7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«Осуществление юридически значимых действий, направленных на признание объекта недвижимого имущества бесхозяйным» является внесение сведений об объекте недвижимого имущества в реестр поступивших заявлений о предположительно бесхозяйных объектах недвижимого имущества и комплектование пакета документов, согласно требованиям постановления Правительства Российской Федерации от 17.09.2003 г. № 580 «Об утверждении Положения о принятии на учет бесхозяйных недвижимых вещей», необходимых для постановки на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учет объекта недвижимого имущества как бесхозяйного.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Осуществление административной процедуры</w:t>
      </w: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«Подготовка и направление заявления в Управление Федеральной службы государственной регистрации, кадастра и картографии по Республики Крым о </w:t>
      </w:r>
      <w:r w:rsidRPr="004A1F7C">
        <w:rPr>
          <w:rFonts w:ascii="Times New Roman" w:hAnsi="Times New Roman"/>
          <w:sz w:val="28"/>
          <w:szCs w:val="28"/>
        </w:rPr>
        <w:lastRenderedPageBreak/>
        <w:t>постановке объекта недвижимого имущества на учет в качестве бесхозяйного недвижимого имущества»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3.13. Основанием для начала исполнения административной процедуры «Осуществление подготовки и направления заявления в Управление Федеральной службы государственной регистрации, кадастра и картографии по Республики Крым о постановке объекта недвижимого имущества на учет в качестве бесхозяйного недвижимого имущества» является сформированный комплект документов, необходимых для постановки на учет объекта недвижимого имущества как бесхозяйного.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3.14. Ответственным лицом за выполнение данной административной процедуры является специали</w:t>
      </w:r>
      <w:r>
        <w:rPr>
          <w:rFonts w:ascii="Times New Roman" w:hAnsi="Times New Roman"/>
          <w:sz w:val="28"/>
          <w:szCs w:val="28"/>
        </w:rPr>
        <w:t xml:space="preserve">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поселения, имеющий надлежаще оформленную доверенность на предста</w:t>
      </w:r>
      <w:r>
        <w:rPr>
          <w:rFonts w:ascii="Times New Roman" w:hAnsi="Times New Roman"/>
          <w:sz w:val="28"/>
          <w:szCs w:val="28"/>
        </w:rPr>
        <w:t xml:space="preserve">вление интересов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в Управлении Федеральной службы государственной регистрации, кадастра и картографии по Республики Крым.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3.15. </w:t>
      </w:r>
      <w:proofErr w:type="gramStart"/>
      <w:r w:rsidRPr="004A1F7C">
        <w:rPr>
          <w:rFonts w:ascii="Times New Roman" w:hAnsi="Times New Roman"/>
          <w:sz w:val="28"/>
          <w:szCs w:val="28"/>
        </w:rPr>
        <w:t>Порядок принятия на учет объекта недвижимого имущества установлен Положением о принятии на учет бесхозяйных недвижимых вещей, утвержденным постановлением Правительства РФ от 17.09.2003 г. № 580, и осуществляется по</w:t>
      </w:r>
      <w:r>
        <w:rPr>
          <w:rFonts w:ascii="Times New Roman" w:hAnsi="Times New Roman"/>
          <w:sz w:val="28"/>
          <w:szCs w:val="28"/>
        </w:rPr>
        <w:t xml:space="preserve"> заявлению главы</w:t>
      </w:r>
      <w:r w:rsidRPr="004A1F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Управлением Федеральной службы государственной регистрации, кадастра и картографии по Республики Крым в порядке и сроки в соответствии с Приказом Минюста Российской Федерации от 14.09.2006 № 293 «Об утверждении Административного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регламента исполнения государственной услуги по государственной регистрации прав на недвижимое имущество и сделок с ним».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3.16. </w:t>
      </w:r>
      <w:proofErr w:type="gramStart"/>
      <w:r w:rsidRPr="004A1F7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«Подготовка и направление заявления в Управление Федеральной службы государственной регистрации, кадастра и картографии по Республики Крым о постановке объекта недвижимого имущества на учет в качестве бесхозяйного недвижимого имущества» является выданная Управлением Федеральной службы государственной регистрации, кадастра и картографии по Республики Крым расписка в получении документов, представленных для принятия на учет объекта недвижимого имущества.</w:t>
      </w:r>
      <w:proofErr w:type="gramEnd"/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Осуществление административной процедуры</w:t>
      </w: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«Осуществление юридически значимых действий, направленных на признание пра</w:t>
      </w:r>
      <w:r>
        <w:rPr>
          <w:rFonts w:ascii="Times New Roman" w:hAnsi="Times New Roman"/>
          <w:sz w:val="28"/>
          <w:szCs w:val="28"/>
        </w:rPr>
        <w:t xml:space="preserve">ва собственности </w:t>
      </w:r>
      <w:r w:rsidRPr="004A1F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на объект бесхозяйного недвижимого имущества»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3.17.</w:t>
      </w:r>
      <w:bookmarkStart w:id="1" w:name="sub_23315"/>
      <w:r w:rsidRPr="004A1F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1F7C">
        <w:rPr>
          <w:rFonts w:ascii="Times New Roman" w:hAnsi="Times New Roman"/>
          <w:sz w:val="28"/>
          <w:szCs w:val="28"/>
        </w:rPr>
        <w:t>Основанием для начала исполнения процедуры «Осуществление юридически значимых действий, направленных на признание прав</w:t>
      </w:r>
      <w:r>
        <w:rPr>
          <w:rFonts w:ascii="Times New Roman" w:hAnsi="Times New Roman"/>
          <w:sz w:val="28"/>
          <w:szCs w:val="28"/>
        </w:rPr>
        <w:t xml:space="preserve">а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на объект бесхозяйного недвижимого имущества» является выписка из Единого государственного реестра прав на недвижимое имущество и сделок с ним о принятии на учет как бесхозяйного </w:t>
      </w:r>
      <w:r w:rsidRPr="004A1F7C">
        <w:rPr>
          <w:rFonts w:ascii="Times New Roman" w:hAnsi="Times New Roman"/>
          <w:sz w:val="28"/>
          <w:szCs w:val="28"/>
        </w:rPr>
        <w:lastRenderedPageBreak/>
        <w:t>объекта недвижимого имущества, подтверждающая истечение года со дня принятия на учет этого объекта недвижимого имущества в качестве бесхозяйного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имущества.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3.18. Должностным лицом, ответственным за выполнение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, является глава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 Глава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F7C">
        <w:rPr>
          <w:rFonts w:ascii="Times New Roman" w:hAnsi="Times New Roman"/>
          <w:sz w:val="28"/>
          <w:szCs w:val="28"/>
        </w:rPr>
        <w:t xml:space="preserve"> сельского поселения назначает ответственного специалиста для подготовки заявления о признании права муниципальн</w:t>
      </w:r>
      <w:r>
        <w:rPr>
          <w:rFonts w:ascii="Times New Roman" w:hAnsi="Times New Roman"/>
          <w:sz w:val="28"/>
          <w:szCs w:val="28"/>
        </w:rPr>
        <w:t xml:space="preserve">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в суд.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Максимальный срок выполнения вышеуказанных действий составляет 3 рабочих дня.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3.20. Ответственный специали</w:t>
      </w:r>
      <w:r>
        <w:rPr>
          <w:rFonts w:ascii="Times New Roman" w:hAnsi="Times New Roman"/>
          <w:sz w:val="28"/>
          <w:szCs w:val="28"/>
        </w:rPr>
        <w:t>ст администрации</w:t>
      </w:r>
      <w:r w:rsidRPr="004A1F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осуществляет подготовку заявления в суд в соответствии с нормами Гражданского процессуального кодекса Российской Федерации. 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637"/>
      <w:bookmarkEnd w:id="1"/>
      <w:r w:rsidRPr="004A1F7C">
        <w:rPr>
          <w:rFonts w:ascii="Times New Roman" w:hAnsi="Times New Roman"/>
          <w:sz w:val="28"/>
          <w:szCs w:val="28"/>
        </w:rPr>
        <w:t>Максимальный срок выполнения вышеуказанного действия составляет 3 рабочих дня.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3.21. Подготовленное заявление с приложением документов в двух оригинальных экземплярах ответственный специалист передает на подпись главе муниципального образования. 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7C">
        <w:rPr>
          <w:rFonts w:ascii="Times New Roman" w:hAnsi="Times New Roman"/>
          <w:sz w:val="28"/>
          <w:szCs w:val="28"/>
        </w:rPr>
        <w:t>После регистрации заявления в журнале регистрации исходящей документации специалист, ответственный за документооборот, направляет в адрес суда один экземпляр заявления с прилагаемыми к нему документами по почте заказным письмом с уведомлением или передает специалисту, имеющему доверенность на предста</w:t>
      </w:r>
      <w:r>
        <w:rPr>
          <w:rFonts w:ascii="Times New Roman" w:hAnsi="Times New Roman"/>
          <w:sz w:val="28"/>
          <w:szCs w:val="28"/>
        </w:rPr>
        <w:t xml:space="preserve">вление интересов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F7C">
        <w:rPr>
          <w:rFonts w:ascii="Times New Roman" w:hAnsi="Times New Roman"/>
          <w:sz w:val="28"/>
          <w:szCs w:val="28"/>
        </w:rPr>
        <w:t xml:space="preserve"> сельского поселения в судах Российской Федерации, для непосредственной доставки заявления в канцелярию суда. 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Максимальный срок выполнения вышеуказанного действия составляет 2 рабочих дня.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3.22. Результатом исполнения административной процедуры является судебный документ, подтверждающий принятие заявления о признании права муниципальной собственности на бесхозяйную недвижимую вещь.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Осуществление административной процедуры</w:t>
      </w: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«Принятие</w:t>
      </w:r>
      <w:r>
        <w:rPr>
          <w:rFonts w:ascii="Times New Roman" w:hAnsi="Times New Roman"/>
          <w:sz w:val="28"/>
          <w:szCs w:val="28"/>
        </w:rPr>
        <w:t xml:space="preserve"> в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недвижимого имущества»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3.23. Основанием для начала исполнения процедуры «При</w:t>
      </w:r>
      <w:r>
        <w:rPr>
          <w:rFonts w:ascii="Times New Roman" w:hAnsi="Times New Roman"/>
          <w:sz w:val="28"/>
          <w:szCs w:val="28"/>
        </w:rPr>
        <w:t xml:space="preserve">нятие в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недвижимого имущества» является вступившее в силу решение суда о признании права муниципальн</w:t>
      </w:r>
      <w:r>
        <w:rPr>
          <w:rFonts w:ascii="Times New Roman" w:hAnsi="Times New Roman"/>
          <w:sz w:val="28"/>
          <w:szCs w:val="28"/>
        </w:rPr>
        <w:t xml:space="preserve">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на бесхозяйную недвижимую вещь.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3.24. </w:t>
      </w:r>
      <w:proofErr w:type="gramStart"/>
      <w:r w:rsidRPr="004A1F7C">
        <w:rPr>
          <w:rFonts w:ascii="Times New Roman" w:hAnsi="Times New Roman"/>
          <w:sz w:val="28"/>
          <w:szCs w:val="28"/>
        </w:rPr>
        <w:t>После поступлен</w:t>
      </w:r>
      <w:r>
        <w:rPr>
          <w:rFonts w:ascii="Times New Roman" w:hAnsi="Times New Roman"/>
          <w:sz w:val="28"/>
          <w:szCs w:val="28"/>
        </w:rPr>
        <w:t xml:space="preserve">ия в адрес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решения суда и вступления его в силу, глава муниципального образования назначает ответственного специалиста, имеющего надлежаще оформленную доверенность на предста</w:t>
      </w:r>
      <w:r w:rsidR="000669C5">
        <w:rPr>
          <w:rFonts w:ascii="Times New Roman" w:hAnsi="Times New Roman"/>
          <w:sz w:val="28"/>
          <w:szCs w:val="28"/>
        </w:rPr>
        <w:t>вление интересов Изобильненского</w:t>
      </w:r>
      <w:bookmarkStart w:id="3" w:name="_GoBack"/>
      <w:bookmarkEnd w:id="3"/>
      <w:r w:rsidRPr="004A1F7C">
        <w:rPr>
          <w:rFonts w:ascii="Times New Roman" w:hAnsi="Times New Roman"/>
          <w:sz w:val="28"/>
          <w:szCs w:val="28"/>
        </w:rPr>
        <w:t xml:space="preserve"> сельского поселения в Управлении Федеральной службы государственной регистрации, кадастра и картографии по Республики Крым, для обращения с </w:t>
      </w:r>
      <w:r w:rsidRPr="004A1F7C">
        <w:rPr>
          <w:rFonts w:ascii="Times New Roman" w:hAnsi="Times New Roman"/>
          <w:sz w:val="28"/>
          <w:szCs w:val="28"/>
        </w:rPr>
        <w:lastRenderedPageBreak/>
        <w:t>заявлением о государственной регистрации пра</w:t>
      </w:r>
      <w:r>
        <w:rPr>
          <w:rFonts w:ascii="Times New Roman" w:hAnsi="Times New Roman"/>
          <w:sz w:val="28"/>
          <w:szCs w:val="28"/>
        </w:rPr>
        <w:t xml:space="preserve">ва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на недвижимое имущество.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3.25. Ответственный специалист по предварительной записи представляет необходимые документы в Управление Федеральной службы государственной регистрации, кадастра и картографии по Республики Крым.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Максимальный срок исполнения действия 3 рабочих дня.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3.26. После получения специалистом администрации свидетельства о государственной регистрации пра</w:t>
      </w:r>
      <w:r>
        <w:rPr>
          <w:rFonts w:ascii="Times New Roman" w:hAnsi="Times New Roman"/>
          <w:sz w:val="28"/>
          <w:szCs w:val="28"/>
        </w:rPr>
        <w:t xml:space="preserve">ва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на объект недвижимого имущества, глава муниципального образования назначает специалиста администрации, ответственного за подготовку проекта нормативног</w:t>
      </w:r>
      <w:r>
        <w:rPr>
          <w:rFonts w:ascii="Times New Roman" w:hAnsi="Times New Roman"/>
          <w:sz w:val="28"/>
          <w:szCs w:val="28"/>
        </w:rPr>
        <w:t xml:space="preserve">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о приеме в муниципальну</w:t>
      </w:r>
      <w:r>
        <w:rPr>
          <w:rFonts w:ascii="Times New Roman" w:hAnsi="Times New Roman"/>
          <w:sz w:val="28"/>
          <w:szCs w:val="28"/>
        </w:rPr>
        <w:t xml:space="preserve">ю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F7C">
        <w:rPr>
          <w:rFonts w:ascii="Times New Roman" w:hAnsi="Times New Roman"/>
          <w:sz w:val="28"/>
          <w:szCs w:val="28"/>
        </w:rPr>
        <w:t xml:space="preserve">сельского поселения недвижимого имущества. 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3.27. Специалист администрации, ответственный за подготовку </w:t>
      </w:r>
      <w:r>
        <w:rPr>
          <w:rFonts w:ascii="Times New Roman" w:hAnsi="Times New Roman"/>
          <w:sz w:val="28"/>
          <w:szCs w:val="28"/>
        </w:rPr>
        <w:t>проекта постановления Главы</w:t>
      </w:r>
      <w:r w:rsidRPr="004A1F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о приеме в муниципальн</w:t>
      </w:r>
      <w:r>
        <w:rPr>
          <w:rFonts w:ascii="Times New Roman" w:hAnsi="Times New Roman"/>
          <w:sz w:val="28"/>
          <w:szCs w:val="28"/>
        </w:rPr>
        <w:t xml:space="preserve">ую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недвижимого имущества, готовит проект нормативног</w:t>
      </w:r>
      <w:r>
        <w:rPr>
          <w:rFonts w:ascii="Times New Roman" w:hAnsi="Times New Roman"/>
          <w:sz w:val="28"/>
          <w:szCs w:val="28"/>
        </w:rPr>
        <w:t xml:space="preserve">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Максимальный срок исполнения действия 3 рабочих дня.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3.28. Подготовленный проект нормативного правового акта передается на согласование должностным лицам, указанным в листе согласования.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3.29. После согласования решения о приеме в муниципальную соб</w:t>
      </w:r>
      <w:r>
        <w:rPr>
          <w:rFonts w:ascii="Times New Roman" w:hAnsi="Times New Roman"/>
          <w:sz w:val="28"/>
          <w:szCs w:val="28"/>
        </w:rPr>
        <w:t xml:space="preserve">ственность глава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передает </w:t>
      </w:r>
      <w:proofErr w:type="gramStart"/>
      <w:r w:rsidRPr="004A1F7C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за ведение реестра муниципального имущества для внесения изменений в реестр муниципа</w:t>
      </w:r>
      <w:r>
        <w:rPr>
          <w:rFonts w:ascii="Times New Roman" w:hAnsi="Times New Roman"/>
          <w:sz w:val="28"/>
          <w:szCs w:val="28"/>
        </w:rPr>
        <w:t xml:space="preserve">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F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Максимальный срок исполнения действий 50 минут. 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3.30. </w:t>
      </w:r>
      <w:proofErr w:type="gramStart"/>
      <w:r w:rsidRPr="004A1F7C">
        <w:rPr>
          <w:rFonts w:ascii="Times New Roman" w:hAnsi="Times New Roman"/>
          <w:sz w:val="28"/>
          <w:szCs w:val="28"/>
        </w:rPr>
        <w:t>Специалист администрации, ответственный за ведение реестра муниципального имущества, вносит в электронную версию реестра запись о принятом</w:t>
      </w:r>
      <w:r>
        <w:rPr>
          <w:rFonts w:ascii="Times New Roman" w:hAnsi="Times New Roman"/>
          <w:sz w:val="28"/>
          <w:szCs w:val="28"/>
        </w:rPr>
        <w:t xml:space="preserve"> в собственность</w:t>
      </w:r>
      <w:r w:rsidRPr="004A1F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имуществе посредством присвоения реестрового номера объекту, с указанием сведений об имуществе, предусмотренных для учета имущества в реестре муниципа</w:t>
      </w:r>
      <w:r>
        <w:rPr>
          <w:rFonts w:ascii="Times New Roman" w:hAnsi="Times New Roman"/>
          <w:sz w:val="28"/>
          <w:szCs w:val="28"/>
        </w:rPr>
        <w:t xml:space="preserve">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Максимальный срок исполнения действий: 30 минут.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3.31. Результатом исполнения данной административной процедуры является фиксирование изменений учетных данных и сведений о муницип</w:t>
      </w:r>
      <w:r>
        <w:rPr>
          <w:rFonts w:ascii="Times New Roman" w:hAnsi="Times New Roman"/>
          <w:sz w:val="28"/>
          <w:szCs w:val="28"/>
        </w:rPr>
        <w:t xml:space="preserve">альном имуществе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 в реестре.</w:t>
      </w:r>
      <w:bookmarkEnd w:id="2"/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F7C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4A1F7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F7C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4A1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4A1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</w:t>
      </w:r>
      <w:r w:rsidRPr="004A1F7C">
        <w:rPr>
          <w:rFonts w:ascii="Times New Roman" w:hAnsi="Times New Roman"/>
          <w:sz w:val="28"/>
          <w:szCs w:val="28"/>
        </w:rPr>
        <w:lastRenderedPageBreak/>
        <w:t>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</w:t>
      </w:r>
      <w:r>
        <w:rPr>
          <w:rFonts w:ascii="Times New Roman" w:hAnsi="Times New Roman"/>
          <w:sz w:val="28"/>
          <w:szCs w:val="28"/>
        </w:rPr>
        <w:t xml:space="preserve">я)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4A1F7C">
        <w:rPr>
          <w:rFonts w:ascii="Times New Roman" w:hAnsi="Times New Roman"/>
          <w:sz w:val="28"/>
          <w:szCs w:val="28"/>
        </w:rPr>
        <w:t xml:space="preserve"> сельского поселения, а также ее должностных лиц</w:t>
      </w:r>
    </w:p>
    <w:p w:rsidR="000D3412" w:rsidRPr="004A1F7C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7C">
        <w:rPr>
          <w:rFonts w:ascii="Times New Roman" w:hAnsi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4A1F7C">
        <w:rPr>
          <w:rFonts w:ascii="Times New Roman" w:hAnsi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7C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главе Администрации на решения, действия (бездействие) ответственного исполнителя.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7C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4A1F7C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7C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4A1F7C">
        <w:rPr>
          <w:rFonts w:ascii="Times New Roman" w:hAnsi="Times New Roman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412" w:rsidRPr="004A1F7C" w:rsidRDefault="000D3412" w:rsidP="000D34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F7C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4A1F7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1F7C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3412" w:rsidRDefault="000D3412" w:rsidP="000D34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3412" w:rsidRPr="006463B7" w:rsidRDefault="000D3412" w:rsidP="000D34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463B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D3412" w:rsidRPr="006463B7" w:rsidRDefault="000D3412" w:rsidP="000D34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463B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D3412" w:rsidRPr="0022222F" w:rsidRDefault="000D3412" w:rsidP="000D3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3412" w:rsidRPr="006463B7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63B7">
        <w:rPr>
          <w:rFonts w:ascii="Times New Roman" w:hAnsi="Times New Roman"/>
          <w:sz w:val="28"/>
          <w:szCs w:val="28"/>
        </w:rPr>
        <w:t>Контактная информация</w:t>
      </w:r>
    </w:p>
    <w:p w:rsidR="000D3412" w:rsidRPr="006463B7" w:rsidRDefault="000D3412" w:rsidP="000D34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412" w:rsidRPr="006463B7" w:rsidRDefault="000D3412" w:rsidP="000D3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63B7">
        <w:rPr>
          <w:rFonts w:ascii="Times New Roman" w:hAnsi="Times New Roman"/>
          <w:sz w:val="28"/>
          <w:szCs w:val="28"/>
        </w:rPr>
        <w:t xml:space="preserve">Общая информация </w:t>
      </w:r>
      <w:r>
        <w:rPr>
          <w:rFonts w:ascii="Times New Roman" w:hAnsi="Times New Roman"/>
          <w:sz w:val="28"/>
          <w:szCs w:val="28"/>
        </w:rPr>
        <w:t xml:space="preserve">об Администрации </w:t>
      </w:r>
      <w:r w:rsidRPr="006463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6463B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D3412" w:rsidRPr="0022222F" w:rsidRDefault="000D3412" w:rsidP="000D3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8"/>
        <w:gridCol w:w="5108"/>
      </w:tblGrid>
      <w:tr w:rsidR="000D3412" w:rsidRPr="00770DAE" w:rsidTr="004A49C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297120 Республика Крым, Нижнегорский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пер.Центральный,15</w:t>
            </w:r>
          </w:p>
        </w:tc>
      </w:tr>
      <w:tr w:rsidR="000D3412" w:rsidRPr="00770DAE" w:rsidTr="004A49C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297120 Республика Крым, Нижнегорский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пер.Центральный,15</w:t>
            </w:r>
          </w:p>
        </w:tc>
      </w:tr>
      <w:tr w:rsidR="000D3412" w:rsidRPr="00770DAE" w:rsidTr="004A49C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6463B7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izobil_sovet@mail.ru</w:t>
            </w:r>
          </w:p>
        </w:tc>
      </w:tr>
      <w:tr w:rsidR="000D3412" w:rsidRPr="00770DAE" w:rsidTr="004A49C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6463B7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20-5010</w:t>
            </w:r>
          </w:p>
        </w:tc>
      </w:tr>
      <w:tr w:rsidR="000D3412" w:rsidRPr="00770DAE" w:rsidTr="004A49C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6463B7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Izobilnoe-sp.ru</w:t>
            </w:r>
          </w:p>
        </w:tc>
      </w:tr>
      <w:tr w:rsidR="000D3412" w:rsidRPr="00770DAE" w:rsidTr="004A49C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Л.Г.</w:t>
            </w:r>
          </w:p>
        </w:tc>
      </w:tr>
    </w:tbl>
    <w:p w:rsidR="000D3412" w:rsidRPr="0022222F" w:rsidRDefault="000D3412" w:rsidP="000D3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3412" w:rsidRPr="0022222F" w:rsidRDefault="000D3412" w:rsidP="000D34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График рабо</w:t>
      </w:r>
      <w:r>
        <w:rPr>
          <w:rFonts w:ascii="Times New Roman" w:hAnsi="Times New Roman"/>
          <w:sz w:val="24"/>
          <w:szCs w:val="24"/>
        </w:rPr>
        <w:t xml:space="preserve">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22222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D3412" w:rsidRPr="0022222F" w:rsidRDefault="000D3412" w:rsidP="000D3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0D3412" w:rsidRPr="00770DAE" w:rsidTr="004A49C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0D3412" w:rsidRPr="00770DAE" w:rsidTr="004A49C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 (обед 12.00-13.00)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 (обед 12.00-13.00)</w:t>
            </w:r>
          </w:p>
        </w:tc>
      </w:tr>
      <w:tr w:rsidR="000D3412" w:rsidRPr="00770DAE" w:rsidTr="004A49C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 (обед 12.00-13.00)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 (обед 12.00-13.00)</w:t>
            </w:r>
          </w:p>
        </w:tc>
      </w:tr>
      <w:tr w:rsidR="000D3412" w:rsidRPr="00770DAE" w:rsidTr="004A49C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 (обед 12.00-13.00)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 (обед 12.00-13.00)</w:t>
            </w:r>
          </w:p>
        </w:tc>
      </w:tr>
      <w:tr w:rsidR="000D3412" w:rsidRPr="00770DAE" w:rsidTr="004A49C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 (обед 12.00-13.00)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8.00 – 12.00 </w:t>
            </w:r>
          </w:p>
        </w:tc>
      </w:tr>
      <w:tr w:rsidR="000D3412" w:rsidRPr="00770DAE" w:rsidTr="004A49C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 без перерыва на 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 без перерыва на обед</w:t>
            </w:r>
          </w:p>
        </w:tc>
      </w:tr>
      <w:tr w:rsidR="000D3412" w:rsidRPr="00770DAE" w:rsidTr="004A49C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412" w:rsidRPr="00770DAE" w:rsidTr="004A49C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12" w:rsidRPr="00770DAE" w:rsidRDefault="000D3412" w:rsidP="004A4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3412" w:rsidRDefault="000D3412" w:rsidP="000D3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E63AD" w:rsidRDefault="004E63AD"/>
    <w:p w:rsidR="000D3412" w:rsidRDefault="000D3412"/>
    <w:p w:rsidR="000D3412" w:rsidRDefault="000D3412"/>
    <w:p w:rsidR="000D3412" w:rsidRDefault="000D3412"/>
    <w:p w:rsidR="000D3412" w:rsidRDefault="000D3412"/>
    <w:p w:rsidR="000D3412" w:rsidRDefault="000D3412"/>
    <w:sectPr w:rsidR="000D3412" w:rsidSect="000D34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2"/>
    <w:rsid w:val="000669C5"/>
    <w:rsid w:val="000D3412"/>
    <w:rsid w:val="004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D34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0D3412"/>
  </w:style>
  <w:style w:type="paragraph" w:customStyle="1" w:styleId="1">
    <w:name w:val="Без интервала1"/>
    <w:qFormat/>
    <w:rsid w:val="000D341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D34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0D3412"/>
  </w:style>
  <w:style w:type="paragraph" w:customStyle="1" w:styleId="1">
    <w:name w:val="Без интервала1"/>
    <w:qFormat/>
    <w:rsid w:val="000D34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2018-06-20T12:54:00Z</dcterms:created>
  <dcterms:modified xsi:type="dcterms:W3CDTF">2018-06-20T13:13:00Z</dcterms:modified>
</cp:coreProperties>
</file>