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9" w:rsidRPr="00CE4ECB" w:rsidRDefault="005D5FA9" w:rsidP="005D5F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9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  <w:gridCol w:w="9708"/>
      </w:tblGrid>
      <w:tr w:rsidR="005D5FA9" w:rsidRPr="00CE4ECB" w:rsidTr="00B22F14">
        <w:trPr>
          <w:trHeight w:val="1421"/>
        </w:trPr>
        <w:tc>
          <w:tcPr>
            <w:tcW w:w="9708" w:type="dxa"/>
            <w:shd w:val="clear" w:color="auto" w:fill="FFFFFF"/>
          </w:tcPr>
          <w:p w:rsidR="005D5FA9" w:rsidRPr="00CE4ECB" w:rsidRDefault="005D5FA9" w:rsidP="00B22F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03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 o:ole="" fillcolor="window">
                  <v:imagedata r:id="rId6" o:title=""/>
                </v:shape>
                <o:OLEObject Type="Embed" ProgID="Word.Picture.8" ShapeID="_x0000_i1025" DrawAspect="Content" ObjectID="_1578378403" r:id="rId7"/>
              </w:object>
            </w:r>
          </w:p>
          <w:p w:rsidR="005D5FA9" w:rsidRPr="00CE4ECB" w:rsidRDefault="005D5FA9" w:rsidP="00B22F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 ИЗОБИЛЬНЕНСКОЕ СЕЛЬСКОЕ ПОСЕЛЕНИЕ</w:t>
            </w:r>
          </w:p>
          <w:p w:rsidR="005D5FA9" w:rsidRPr="00CE4ECB" w:rsidRDefault="005D5FA9" w:rsidP="00B22F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НИЖНЕГОРСКОГО РАЙОНА РЕСПУБЛИКИ КРЫМ</w:t>
            </w:r>
          </w:p>
          <w:p w:rsidR="005D5FA9" w:rsidRPr="00CE4ECB" w:rsidRDefault="005D5FA9" w:rsidP="00B22F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5FA9" w:rsidRDefault="005D5FA9" w:rsidP="00B22F14">
            <w:pPr>
              <w:tabs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C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D5FA9" w:rsidRPr="00CE4ECB" w:rsidRDefault="005D5FA9" w:rsidP="00B22F14">
            <w:pPr>
              <w:tabs>
                <w:tab w:val="left" w:pos="76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5FA9" w:rsidRPr="00CE4ECB" w:rsidRDefault="005D5FA9" w:rsidP="00B22F14">
            <w:pPr>
              <w:tabs>
                <w:tab w:val="left" w:pos="765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0.01.2018</w:t>
            </w: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зобильное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№ </w:t>
            </w: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D5FA9" w:rsidRPr="00CE4ECB" w:rsidRDefault="005D5FA9" w:rsidP="00B22F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D5FA9" w:rsidRPr="00CE4ECB" w:rsidRDefault="005D5FA9" w:rsidP="00B22F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5D5FA9" w:rsidRPr="00CE4ECB" w:rsidRDefault="005D5FA9" w:rsidP="00B22F1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5D5FA9" w:rsidRPr="00CE4ECB" w:rsidRDefault="005D5FA9" w:rsidP="005D5FA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5D5FA9" w:rsidRPr="00CE4ECB" w:rsidRDefault="005D5FA9" w:rsidP="00B22F14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CE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CE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5D5FA9" w:rsidRPr="00CE4ECB" w:rsidRDefault="005D5FA9" w:rsidP="00B22F14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</w:p>
          <w:p w:rsidR="005D5FA9" w:rsidRPr="00CE4ECB" w:rsidRDefault="005D5FA9" w:rsidP="00B22F14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5D5FA9" w:rsidRPr="00CE4ECB" w:rsidRDefault="005D5FA9" w:rsidP="00B22F14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</w:p>
          <w:p w:rsidR="005D5FA9" w:rsidRPr="00CE4ECB" w:rsidRDefault="005D5FA9" w:rsidP="00B22F1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5D5FA9" w:rsidRPr="00CE4ECB" w:rsidRDefault="005D5FA9" w:rsidP="00B22F14">
            <w:pPr>
              <w:widowControl w:val="0"/>
              <w:suppressAutoHyphens/>
              <w:spacing w:after="0" w:line="100" w:lineRule="atLeast"/>
              <w:ind w:right="-4748"/>
              <w:rPr>
                <w:rFonts w:ascii="Calibri" w:eastAsia="SimSun" w:hAnsi="Calibri" w:cs="Calibri"/>
                <w:color w:val="00000A"/>
              </w:rPr>
            </w:pPr>
          </w:p>
        </w:tc>
      </w:tr>
    </w:tbl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 граждан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Руководствуясь Федеральными  законами   от   06.10.2003   г.   №   131-ФЗ   «Об   общих   принципах   организации  ме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в Российской Федерации», от 27.07.2006 </w:t>
      </w:r>
      <w:r w:rsidRPr="00CE4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данных», </w:t>
      </w:r>
      <w:r w:rsidRPr="00CE4E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   02.05.2006   г.   №   59-ФЗ   «О   порядке   рассмотрения   обращений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федерации»,  </w:t>
      </w:r>
      <w:r w:rsidRPr="00CE4E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Законом   Республики   Крым   от   21.08.2014   г.   «Об   основах   местного   самоуправления   в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Крым», Уставом МО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D5FA9" w:rsidRPr="00CE4ECB" w:rsidRDefault="005D5FA9" w:rsidP="005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график приема граждан специалистами администрации </w:t>
      </w:r>
    </w:p>
    <w:p w:rsidR="005D5FA9" w:rsidRPr="00CE4ECB" w:rsidRDefault="005D5FA9" w:rsidP="005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5D5FA9" w:rsidRPr="00CE4ECB" w:rsidRDefault="005D5FA9" w:rsidP="005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график приема председателем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 главой администрации сельского поселения (приложение № 2).</w:t>
      </w:r>
    </w:p>
    <w:p w:rsidR="005D5FA9" w:rsidRPr="00CE4ECB" w:rsidRDefault="005D5FA9" w:rsidP="005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графики приема  на доске объявлений в помещении администрации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пер.Центральный,15 Нижнегорского района Республики Крым и официальном сайте администрации www//izobilnoe-sp.ru</w:t>
      </w:r>
    </w:p>
    <w:p w:rsidR="005D5FA9" w:rsidRPr="00CE4ECB" w:rsidRDefault="005D5FA9" w:rsidP="005D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 № 1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поселения № 1 от 10.01.201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5D5FA9" w:rsidRPr="00CE4ECB" w:rsidRDefault="005D5FA9" w:rsidP="005D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СПЕЦИАЛИСТАМИ АДМИНИСТРАЦИИ ИЗОБИЛЬНЕНСКОГО СЕЛЬСКОГО ПОСЕЛЕНИЯ                       НИЖНЕГОРСКОГО РАЙОНА РЕСПУБЛИКИ КРЫМ 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53"/>
        <w:gridCol w:w="2070"/>
        <w:gridCol w:w="1910"/>
        <w:gridCol w:w="1914"/>
      </w:tblGrid>
      <w:tr w:rsidR="005D5FA9" w:rsidRPr="00CE4ECB" w:rsidTr="00B2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D5FA9" w:rsidRPr="00CE4ECB" w:rsidTr="00B2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 и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бух.учета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четверг</w:t>
            </w:r>
          </w:p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+79787463720</w:t>
            </w:r>
          </w:p>
        </w:tc>
      </w:tr>
      <w:tr w:rsidR="005D5FA9" w:rsidRPr="00CE4ECB" w:rsidTr="00B2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Слесаренко                   Любовь Викторовна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 по работе с населением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</w:p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9.00 до 16.00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+79787907359</w:t>
            </w:r>
          </w:p>
        </w:tc>
      </w:tr>
      <w:tr w:rsidR="005D5FA9" w:rsidRPr="00CE4ECB" w:rsidTr="00B22F14"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FA9" w:rsidRPr="00CE4ECB" w:rsidRDefault="005D5FA9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до 16.00 –  оформление нотариальных дел                                     Вторник – работа с документами     </w:t>
            </w:r>
          </w:p>
          <w:p w:rsidR="005D5FA9" w:rsidRPr="00CE4ECB" w:rsidRDefault="005D5FA9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5D5FA9" w:rsidRPr="00CE4ECB" w:rsidTr="00B2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                       Марина Николаевна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 по оказанию услуг населению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Понедельник, среда, пятница  </w:t>
            </w:r>
          </w:p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16.00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+79782285903</w:t>
            </w:r>
          </w:p>
        </w:tc>
      </w:tr>
      <w:tr w:rsidR="005D5FA9" w:rsidRPr="00CE4ECB" w:rsidTr="00B2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Алдушина</w:t>
            </w:r>
            <w:proofErr w:type="spellEnd"/>
          </w:p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с 8.00 до 12.00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A9" w:rsidRPr="00CE4ECB" w:rsidRDefault="005D5FA9" w:rsidP="00B2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</w:rPr>
              <w:t>+79787807358</w:t>
            </w:r>
          </w:p>
        </w:tc>
      </w:tr>
    </w:tbl>
    <w:p w:rsidR="005D5FA9" w:rsidRPr="00CE4ECB" w:rsidRDefault="005D5FA9" w:rsidP="005D5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Pr="00420216" w:rsidRDefault="005D5FA9" w:rsidP="005D5FA9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25 числа каждого месяца – не приемные дни.</w:t>
      </w: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9" w:rsidRDefault="005D5FA9" w:rsidP="005D5F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Приложение № 2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поселения № 1 от 10.01.201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CE4ECB" w:rsidRDefault="005D5FA9" w:rsidP="005D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5D5FA9" w:rsidRDefault="005D5FA9" w:rsidP="005D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ГЛАВЫ АДМИНИСТРАЦИИ ИЗОБИЛЬНЕНСКОГО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НИЖНЕГОРСКОГО РАЙОНА РЕСПУБЛИКИ КРЫМ </w:t>
      </w:r>
    </w:p>
    <w:p w:rsidR="005D5FA9" w:rsidRDefault="005D5FA9" w:rsidP="005D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A9" w:rsidRPr="006D40EC" w:rsidRDefault="005D5FA9" w:rsidP="005D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FA9" w:rsidRPr="006D40EC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∕  понедельник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14.00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>17.00 ч.</w:t>
      </w:r>
    </w:p>
    <w:p w:rsidR="005D5FA9" w:rsidRPr="006D40EC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Назарова Л.Г.      ── среда           –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14.00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17.00 ч.          </w:t>
      </w: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\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>14.00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40EC">
        <w:rPr>
          <w:rFonts w:ascii="Times New Roman" w:eastAsia="Times New Roman" w:hAnsi="Times New Roman" w:cs="Times New Roman"/>
          <w:sz w:val="32"/>
          <w:szCs w:val="32"/>
          <w:lang w:eastAsia="ru-RU"/>
        </w:rPr>
        <w:t>16.00 ч.</w:t>
      </w: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25 числа каждого месяца – не приемные дни.</w:t>
      </w:r>
    </w:p>
    <w:p w:rsidR="005D5FA9" w:rsidRDefault="005D5FA9" w:rsidP="005D5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DD6" w:rsidRDefault="00517DD6">
      <w:bookmarkStart w:id="0" w:name="_GoBack"/>
      <w:bookmarkEnd w:id="0"/>
    </w:p>
    <w:sectPr w:rsidR="00517DD6" w:rsidSect="005D5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9"/>
    <w:rsid w:val="00517DD6"/>
    <w:rsid w:val="005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FA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FA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2018-01-25T06:38:00Z</dcterms:created>
  <dcterms:modified xsi:type="dcterms:W3CDTF">2018-01-25T06:40:00Z</dcterms:modified>
</cp:coreProperties>
</file>